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9561" w14:textId="77777777" w:rsidR="00AD5418" w:rsidRDefault="00AD5418" w:rsidP="0002555B">
      <w:pPr>
        <w:pStyle w:val="Body"/>
        <w:jc w:val="center"/>
        <w:rPr>
          <w:rStyle w:val="PageNumber"/>
          <w:rFonts w:ascii="Arial" w:hAnsi="Arial" w:cs="Arial"/>
          <w:b/>
          <w:bCs/>
          <w:sz w:val="22"/>
          <w:szCs w:val="22"/>
          <w:lang w:val="de-DE"/>
        </w:rPr>
      </w:pPr>
    </w:p>
    <w:p w14:paraId="3E5D7AB6" w14:textId="77777777" w:rsidR="000C6850" w:rsidRPr="00865DB8" w:rsidRDefault="00E609A0" w:rsidP="0002555B">
      <w:pPr>
        <w:pStyle w:val="Body"/>
        <w:jc w:val="center"/>
        <w:rPr>
          <w:rStyle w:val="PageNumber"/>
          <w:rFonts w:ascii="Arial" w:eastAsia="Arial" w:hAnsi="Arial" w:cs="Arial"/>
          <w:b/>
          <w:bCs/>
          <w:color w:val="auto"/>
          <w:sz w:val="22"/>
          <w:szCs w:val="22"/>
          <w:lang w:val="en-US" w:eastAsia="en-US"/>
        </w:rPr>
      </w:pPr>
      <w:r w:rsidRPr="00865DB8">
        <w:rPr>
          <w:rStyle w:val="PageNumber"/>
          <w:rFonts w:ascii="Arial" w:hAnsi="Arial" w:cs="Arial"/>
          <w:b/>
          <w:bCs/>
          <w:noProof/>
          <w:sz w:val="22"/>
          <w:szCs w:val="22"/>
        </w:rPr>
        <w:drawing>
          <wp:anchor distT="0" distB="0" distL="114300" distR="114300" simplePos="0" relativeHeight="251658240" behindDoc="1" locked="0" layoutInCell="1" allowOverlap="1" wp14:anchorId="6835DE60" wp14:editId="75A0F00C">
            <wp:simplePos x="0" y="0"/>
            <wp:positionH relativeFrom="column">
              <wp:posOffset>4344035</wp:posOffset>
            </wp:positionH>
            <wp:positionV relativeFrom="paragraph">
              <wp:posOffset>-1160780</wp:posOffset>
            </wp:positionV>
            <wp:extent cx="2505710" cy="10426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14:sizeRelH relativeFrom="page">
              <wp14:pctWidth>0</wp14:pctWidth>
            </wp14:sizeRelH>
            <wp14:sizeRelV relativeFrom="page">
              <wp14:pctHeight>0</wp14:pctHeight>
            </wp14:sizeRelV>
          </wp:anchor>
        </w:drawing>
      </w:r>
      <w:r w:rsidR="000C6850" w:rsidRPr="00865DB8">
        <w:rPr>
          <w:rStyle w:val="PageNumber"/>
          <w:rFonts w:ascii="Arial" w:hAnsi="Arial" w:cs="Arial"/>
          <w:b/>
          <w:bCs/>
          <w:sz w:val="22"/>
          <w:szCs w:val="22"/>
          <w:lang w:val="de-DE"/>
        </w:rPr>
        <w:t>MINUTES</w:t>
      </w:r>
    </w:p>
    <w:p w14:paraId="2339751B" w14:textId="77777777" w:rsidR="0002555B" w:rsidRPr="00865DB8" w:rsidRDefault="0002555B" w:rsidP="00782CBF">
      <w:pPr>
        <w:pStyle w:val="Body"/>
        <w:rPr>
          <w:rFonts w:ascii="Arial" w:eastAsia="Arial" w:hAnsi="Arial" w:cs="Arial"/>
          <w:b/>
          <w:bCs/>
          <w:sz w:val="22"/>
          <w:szCs w:val="22"/>
        </w:rPr>
      </w:pPr>
    </w:p>
    <w:p w14:paraId="6E4E503E" w14:textId="77777777" w:rsidR="000C6850" w:rsidRDefault="000C6850" w:rsidP="00782CBF">
      <w:pPr>
        <w:pStyle w:val="Body"/>
        <w:jc w:val="center"/>
        <w:rPr>
          <w:rStyle w:val="PageNumber"/>
          <w:rFonts w:ascii="Arial" w:hAnsi="Arial" w:cs="Arial"/>
          <w:b/>
          <w:bCs/>
          <w:sz w:val="22"/>
          <w:szCs w:val="22"/>
          <w:lang w:val="en-US"/>
        </w:rPr>
      </w:pPr>
      <w:r w:rsidRPr="00865DB8">
        <w:rPr>
          <w:rStyle w:val="PageNumber"/>
          <w:rFonts w:ascii="Arial" w:hAnsi="Arial" w:cs="Arial"/>
          <w:b/>
          <w:bCs/>
          <w:sz w:val="22"/>
          <w:szCs w:val="22"/>
          <w:lang w:val="en-US"/>
        </w:rPr>
        <w:t>Audit and Risk Committee Meeting</w:t>
      </w:r>
    </w:p>
    <w:p w14:paraId="4D6946A5" w14:textId="77777777" w:rsidR="000C6850" w:rsidRPr="00865DB8" w:rsidRDefault="000C6850" w:rsidP="002457FB">
      <w:pPr>
        <w:pStyle w:val="Body"/>
        <w:tabs>
          <w:tab w:val="left" w:pos="1620"/>
          <w:tab w:val="left" w:pos="3960"/>
        </w:tabs>
        <w:rPr>
          <w:rFonts w:ascii="Arial" w:eastAsia="Arial" w:hAnsi="Arial" w:cs="Arial"/>
          <w:b/>
          <w:bCs/>
          <w:sz w:val="22"/>
          <w:szCs w:val="22"/>
        </w:rPr>
      </w:pPr>
    </w:p>
    <w:p w14:paraId="5AC805FA" w14:textId="77777777" w:rsidR="000C6850" w:rsidRPr="00865DB8" w:rsidRDefault="000C6850" w:rsidP="002457FB">
      <w:pPr>
        <w:pStyle w:val="Body"/>
        <w:tabs>
          <w:tab w:val="left" w:pos="1620"/>
          <w:tab w:val="left" w:pos="3960"/>
        </w:tabs>
        <w:rPr>
          <w:rStyle w:val="PageNumber"/>
          <w:rFonts w:ascii="Arial" w:eastAsia="Arial" w:hAnsi="Arial" w:cs="Arial"/>
          <w:sz w:val="22"/>
          <w:szCs w:val="22"/>
        </w:rPr>
      </w:pPr>
      <w:r w:rsidRPr="00865DB8">
        <w:rPr>
          <w:rStyle w:val="PageNumber"/>
          <w:rFonts w:ascii="Arial" w:hAnsi="Arial" w:cs="Arial"/>
          <w:b/>
          <w:bCs/>
          <w:sz w:val="22"/>
          <w:szCs w:val="22"/>
          <w:lang w:val="de-DE"/>
        </w:rPr>
        <w:t>Date:</w:t>
      </w:r>
      <w:r w:rsidR="000366B1" w:rsidRPr="00865DB8">
        <w:rPr>
          <w:rStyle w:val="PageNumber"/>
          <w:rFonts w:ascii="Arial" w:hAnsi="Arial" w:cs="Arial"/>
          <w:b/>
          <w:bCs/>
          <w:sz w:val="22"/>
          <w:szCs w:val="22"/>
          <w:lang w:val="de-DE"/>
        </w:rPr>
        <w:tab/>
      </w:r>
      <w:r w:rsidR="00161239">
        <w:rPr>
          <w:rStyle w:val="PageNumber"/>
          <w:rFonts w:ascii="Arial" w:hAnsi="Arial" w:cs="Arial"/>
          <w:bCs/>
          <w:sz w:val="22"/>
          <w:szCs w:val="22"/>
          <w:lang w:val="de-DE"/>
        </w:rPr>
        <w:t>24 February 2021</w:t>
      </w:r>
    </w:p>
    <w:p w14:paraId="469A2016" w14:textId="77777777" w:rsidR="000366B1" w:rsidRPr="00865DB8" w:rsidRDefault="000366B1" w:rsidP="002457FB">
      <w:pPr>
        <w:pStyle w:val="Body"/>
        <w:tabs>
          <w:tab w:val="left" w:pos="1620"/>
          <w:tab w:val="left" w:pos="3960"/>
        </w:tabs>
        <w:rPr>
          <w:rStyle w:val="PageNumber"/>
          <w:rFonts w:ascii="Arial" w:hAnsi="Arial" w:cs="Arial"/>
          <w:b/>
          <w:bCs/>
          <w:sz w:val="22"/>
          <w:szCs w:val="22"/>
          <w:lang w:val="es-ES_tradnl"/>
        </w:rPr>
      </w:pPr>
    </w:p>
    <w:p w14:paraId="21CDC4C9" w14:textId="77777777" w:rsidR="0021347C" w:rsidRPr="00865DB8" w:rsidRDefault="000C6850" w:rsidP="002457FB">
      <w:pPr>
        <w:pStyle w:val="Body"/>
        <w:tabs>
          <w:tab w:val="left" w:pos="1620"/>
          <w:tab w:val="left" w:pos="3960"/>
        </w:tabs>
        <w:rPr>
          <w:rStyle w:val="PageNumber"/>
          <w:rFonts w:ascii="Arial" w:hAnsi="Arial" w:cs="Arial"/>
          <w:bCs/>
          <w:sz w:val="22"/>
          <w:szCs w:val="22"/>
          <w:lang w:val="es-ES_tradnl"/>
        </w:rPr>
      </w:pPr>
      <w:proofErr w:type="spellStart"/>
      <w:r w:rsidRPr="00865DB8">
        <w:rPr>
          <w:rStyle w:val="PageNumber"/>
          <w:rFonts w:ascii="Arial" w:hAnsi="Arial" w:cs="Arial"/>
          <w:b/>
          <w:bCs/>
          <w:sz w:val="22"/>
          <w:szCs w:val="22"/>
          <w:lang w:val="es-ES_tradnl"/>
        </w:rPr>
        <w:t>Venue</w:t>
      </w:r>
      <w:proofErr w:type="spellEnd"/>
      <w:r w:rsidR="0021347C" w:rsidRPr="00865DB8">
        <w:rPr>
          <w:rStyle w:val="PageNumber"/>
          <w:rFonts w:ascii="Arial" w:hAnsi="Arial" w:cs="Arial"/>
          <w:b/>
          <w:bCs/>
          <w:sz w:val="22"/>
          <w:szCs w:val="22"/>
          <w:lang w:val="es-ES_tradnl"/>
        </w:rPr>
        <w:t xml:space="preserve">: </w:t>
      </w:r>
      <w:r w:rsidR="000366B1" w:rsidRPr="00865DB8">
        <w:rPr>
          <w:rStyle w:val="PageNumber"/>
          <w:rFonts w:ascii="Arial" w:hAnsi="Arial" w:cs="Arial"/>
          <w:b/>
          <w:bCs/>
          <w:sz w:val="22"/>
          <w:szCs w:val="22"/>
          <w:lang w:val="es-ES_tradnl"/>
        </w:rPr>
        <w:tab/>
      </w:r>
      <w:r w:rsidR="00C54CFA">
        <w:rPr>
          <w:rStyle w:val="PageNumber"/>
          <w:rFonts w:ascii="Arial" w:hAnsi="Arial" w:cs="Arial"/>
          <w:bCs/>
          <w:sz w:val="22"/>
          <w:szCs w:val="22"/>
          <w:lang w:val="es-ES_tradnl"/>
        </w:rPr>
        <w:t xml:space="preserve">Virtual </w:t>
      </w:r>
    </w:p>
    <w:p w14:paraId="6E030FDC" w14:textId="77777777" w:rsidR="0021347C" w:rsidRPr="00865DB8" w:rsidRDefault="0021347C" w:rsidP="002457FB">
      <w:pPr>
        <w:pStyle w:val="Body"/>
        <w:tabs>
          <w:tab w:val="left" w:pos="1620"/>
          <w:tab w:val="left" w:pos="3960"/>
        </w:tabs>
        <w:rPr>
          <w:rStyle w:val="PageNumber"/>
          <w:rFonts w:ascii="Arial" w:hAnsi="Arial" w:cs="Arial"/>
          <w:b/>
          <w:bCs/>
          <w:sz w:val="22"/>
          <w:szCs w:val="22"/>
        </w:rPr>
      </w:pPr>
    </w:p>
    <w:p w14:paraId="068457A6" w14:textId="77777777" w:rsidR="002457FB" w:rsidRDefault="000C6850" w:rsidP="002457FB">
      <w:pPr>
        <w:pStyle w:val="Body"/>
        <w:tabs>
          <w:tab w:val="left" w:pos="1620"/>
          <w:tab w:val="left" w:pos="3960"/>
        </w:tabs>
        <w:rPr>
          <w:rFonts w:ascii="Arial" w:hAnsi="Arial" w:cs="Arial"/>
          <w:sz w:val="22"/>
          <w:szCs w:val="22"/>
        </w:rPr>
      </w:pPr>
      <w:r w:rsidRPr="00865DB8">
        <w:rPr>
          <w:rStyle w:val="PageNumber"/>
          <w:rFonts w:ascii="Arial" w:hAnsi="Arial" w:cs="Arial"/>
          <w:b/>
          <w:bCs/>
          <w:sz w:val="22"/>
          <w:szCs w:val="22"/>
        </w:rPr>
        <w:t>Present:</w:t>
      </w:r>
      <w:r w:rsidR="002457FB">
        <w:rPr>
          <w:rFonts w:ascii="Arial" w:hAnsi="Arial" w:cs="Arial"/>
          <w:sz w:val="22"/>
          <w:szCs w:val="22"/>
        </w:rPr>
        <w:t xml:space="preserve"> </w:t>
      </w:r>
      <w:r w:rsidR="002457FB">
        <w:rPr>
          <w:rFonts w:ascii="Arial" w:hAnsi="Arial" w:cs="Arial"/>
          <w:sz w:val="22"/>
          <w:szCs w:val="22"/>
        </w:rPr>
        <w:tab/>
        <w:t xml:space="preserve">David Clarke </w:t>
      </w:r>
      <w:r w:rsidR="00916F46">
        <w:rPr>
          <w:rFonts w:ascii="Arial" w:hAnsi="Arial" w:cs="Arial"/>
          <w:sz w:val="22"/>
          <w:szCs w:val="22"/>
        </w:rPr>
        <w:t xml:space="preserve">- </w:t>
      </w:r>
      <w:r w:rsidR="002457FB">
        <w:rPr>
          <w:rFonts w:ascii="Arial" w:hAnsi="Arial" w:cs="Arial"/>
          <w:sz w:val="22"/>
          <w:szCs w:val="22"/>
        </w:rPr>
        <w:t>Chair</w:t>
      </w:r>
    </w:p>
    <w:p w14:paraId="1E231E00" w14:textId="77777777" w:rsidR="000366B1" w:rsidRPr="00865DB8" w:rsidRDefault="002457FB" w:rsidP="002457FB">
      <w:pPr>
        <w:pStyle w:val="Body"/>
        <w:tabs>
          <w:tab w:val="left" w:pos="1620"/>
          <w:tab w:val="left" w:pos="3960"/>
        </w:tabs>
        <w:rPr>
          <w:rFonts w:ascii="Arial" w:hAnsi="Arial" w:cs="Arial"/>
          <w:sz w:val="22"/>
          <w:szCs w:val="22"/>
        </w:rPr>
      </w:pPr>
      <w:r>
        <w:rPr>
          <w:rFonts w:ascii="Arial" w:hAnsi="Arial" w:cs="Arial"/>
          <w:sz w:val="22"/>
          <w:szCs w:val="22"/>
        </w:rPr>
        <w:tab/>
      </w:r>
      <w:r w:rsidRPr="009A01E5">
        <w:rPr>
          <w:rFonts w:ascii="Arial" w:hAnsi="Arial" w:cs="Arial"/>
          <w:sz w:val="22"/>
          <w:szCs w:val="22"/>
        </w:rPr>
        <w:t xml:space="preserve">James Norton </w:t>
      </w:r>
      <w:r w:rsidR="00916F46">
        <w:rPr>
          <w:rFonts w:ascii="Arial" w:hAnsi="Arial" w:cs="Arial"/>
          <w:sz w:val="22"/>
          <w:szCs w:val="22"/>
        </w:rPr>
        <w:t xml:space="preserve">- </w:t>
      </w:r>
      <w:r w:rsidRPr="009A01E5">
        <w:rPr>
          <w:rFonts w:ascii="Arial" w:hAnsi="Arial" w:cs="Arial"/>
          <w:sz w:val="22"/>
          <w:szCs w:val="22"/>
        </w:rPr>
        <w:t>Member</w:t>
      </w:r>
    </w:p>
    <w:p w14:paraId="44429D4C" w14:textId="77777777" w:rsidR="00916F46" w:rsidRDefault="002457FB" w:rsidP="002457FB">
      <w:pPr>
        <w:pStyle w:val="Body"/>
        <w:tabs>
          <w:tab w:val="left" w:pos="1620"/>
          <w:tab w:val="left" w:pos="3960"/>
        </w:tabs>
        <w:rPr>
          <w:rFonts w:ascii="Arial" w:hAnsi="Arial" w:cs="Arial"/>
          <w:sz w:val="22"/>
          <w:szCs w:val="22"/>
        </w:rPr>
      </w:pPr>
      <w:r>
        <w:rPr>
          <w:rFonts w:ascii="Arial" w:hAnsi="Arial" w:cs="Arial"/>
          <w:sz w:val="22"/>
          <w:szCs w:val="22"/>
        </w:rPr>
        <w:tab/>
      </w:r>
      <w:r w:rsidR="00916F46">
        <w:rPr>
          <w:rFonts w:ascii="Arial" w:hAnsi="Arial" w:cs="Arial"/>
          <w:sz w:val="22"/>
          <w:szCs w:val="22"/>
        </w:rPr>
        <w:t xml:space="preserve">Richard Smith </w:t>
      </w:r>
      <w:r w:rsidR="004D20D7">
        <w:rPr>
          <w:rFonts w:ascii="Arial" w:hAnsi="Arial" w:cs="Arial"/>
          <w:sz w:val="22"/>
          <w:szCs w:val="22"/>
        </w:rPr>
        <w:t>-</w:t>
      </w:r>
      <w:r w:rsidR="00916F46">
        <w:rPr>
          <w:rFonts w:ascii="Arial" w:hAnsi="Arial" w:cs="Arial"/>
          <w:sz w:val="22"/>
          <w:szCs w:val="22"/>
        </w:rPr>
        <w:t xml:space="preserve"> Member</w:t>
      </w:r>
    </w:p>
    <w:p w14:paraId="4A994865" w14:textId="77777777" w:rsidR="004D20D7" w:rsidRDefault="00916F46" w:rsidP="002457FB">
      <w:pPr>
        <w:pStyle w:val="Body"/>
        <w:tabs>
          <w:tab w:val="left" w:pos="1620"/>
          <w:tab w:val="left" w:pos="3960"/>
        </w:tabs>
        <w:rPr>
          <w:rFonts w:ascii="Arial" w:hAnsi="Arial" w:cs="Arial"/>
          <w:sz w:val="22"/>
          <w:szCs w:val="22"/>
        </w:rPr>
      </w:pPr>
      <w:r>
        <w:rPr>
          <w:rFonts w:ascii="Arial" w:hAnsi="Arial" w:cs="Arial"/>
          <w:sz w:val="22"/>
          <w:szCs w:val="22"/>
        </w:rPr>
        <w:tab/>
        <w:t xml:space="preserve">George Stylianides </w:t>
      </w:r>
      <w:r w:rsidR="004D20D7">
        <w:rPr>
          <w:rFonts w:ascii="Arial" w:hAnsi="Arial" w:cs="Arial"/>
          <w:sz w:val="22"/>
          <w:szCs w:val="22"/>
        </w:rPr>
        <w:t>-</w:t>
      </w:r>
      <w:r>
        <w:rPr>
          <w:rFonts w:ascii="Arial" w:hAnsi="Arial" w:cs="Arial"/>
          <w:sz w:val="22"/>
          <w:szCs w:val="22"/>
        </w:rPr>
        <w:t xml:space="preserve"> Member</w:t>
      </w:r>
    </w:p>
    <w:p w14:paraId="757B3815" w14:textId="77777777" w:rsidR="00916F46" w:rsidRDefault="004D20D7" w:rsidP="002457FB">
      <w:pPr>
        <w:pStyle w:val="Body"/>
        <w:tabs>
          <w:tab w:val="left" w:pos="1620"/>
          <w:tab w:val="left" w:pos="3960"/>
        </w:tabs>
        <w:rPr>
          <w:rFonts w:ascii="Arial" w:hAnsi="Arial" w:cs="Arial"/>
          <w:sz w:val="22"/>
          <w:szCs w:val="22"/>
        </w:rPr>
      </w:pPr>
      <w:r>
        <w:rPr>
          <w:rFonts w:ascii="Arial" w:hAnsi="Arial" w:cs="Arial"/>
          <w:sz w:val="22"/>
          <w:szCs w:val="22"/>
        </w:rPr>
        <w:tab/>
      </w:r>
      <w:r w:rsidR="00113623">
        <w:rPr>
          <w:rFonts w:ascii="Arial" w:hAnsi="Arial" w:cs="Arial"/>
          <w:sz w:val="22"/>
          <w:szCs w:val="22"/>
        </w:rPr>
        <w:t>Brian Tytherleigh</w:t>
      </w:r>
      <w:r>
        <w:rPr>
          <w:rFonts w:ascii="Arial" w:hAnsi="Arial" w:cs="Arial"/>
          <w:sz w:val="22"/>
          <w:szCs w:val="22"/>
        </w:rPr>
        <w:t xml:space="preserve"> - Member</w:t>
      </w:r>
    </w:p>
    <w:p w14:paraId="13238554" w14:textId="77777777" w:rsidR="00814D41" w:rsidRDefault="00814D41" w:rsidP="002457FB">
      <w:pPr>
        <w:pStyle w:val="Body"/>
        <w:tabs>
          <w:tab w:val="left" w:pos="1620"/>
          <w:tab w:val="left" w:pos="3960"/>
        </w:tabs>
        <w:rPr>
          <w:rFonts w:ascii="Arial" w:hAnsi="Arial" w:cs="Arial"/>
          <w:sz w:val="22"/>
          <w:szCs w:val="22"/>
        </w:rPr>
      </w:pPr>
      <w:r>
        <w:rPr>
          <w:rFonts w:ascii="Arial" w:hAnsi="Arial" w:cs="Arial"/>
          <w:sz w:val="22"/>
          <w:szCs w:val="22"/>
        </w:rPr>
        <w:tab/>
      </w:r>
    </w:p>
    <w:p w14:paraId="54BE9931" w14:textId="77777777" w:rsidR="00450C06" w:rsidRDefault="000C6850" w:rsidP="002457FB">
      <w:pPr>
        <w:pStyle w:val="Body"/>
        <w:tabs>
          <w:tab w:val="left" w:pos="1620"/>
          <w:tab w:val="left" w:pos="3960"/>
        </w:tabs>
        <w:rPr>
          <w:rFonts w:ascii="Arial" w:hAnsi="Arial" w:cs="Arial"/>
          <w:bCs/>
          <w:sz w:val="22"/>
          <w:szCs w:val="22"/>
          <w:lang w:val="sv-SE"/>
        </w:rPr>
      </w:pPr>
      <w:r w:rsidRPr="009A01E5">
        <w:rPr>
          <w:rStyle w:val="PageNumber"/>
          <w:rFonts w:ascii="Arial" w:hAnsi="Arial" w:cs="Arial"/>
          <w:b/>
          <w:bCs/>
          <w:sz w:val="22"/>
          <w:szCs w:val="22"/>
          <w:lang w:val="fr-FR"/>
        </w:rPr>
        <w:t xml:space="preserve">In </w:t>
      </w:r>
      <w:r w:rsidRPr="009A01E5">
        <w:rPr>
          <w:rStyle w:val="PageNumber"/>
          <w:rFonts w:ascii="Arial" w:hAnsi="Arial" w:cs="Arial"/>
          <w:b/>
          <w:bCs/>
          <w:sz w:val="22"/>
          <w:szCs w:val="22"/>
        </w:rPr>
        <w:t>attendance</w:t>
      </w:r>
      <w:r w:rsidR="00F47883" w:rsidRPr="009A01E5">
        <w:rPr>
          <w:rStyle w:val="PageNumber"/>
          <w:rFonts w:ascii="Arial" w:hAnsi="Arial" w:cs="Arial"/>
          <w:b/>
          <w:bCs/>
          <w:sz w:val="22"/>
          <w:szCs w:val="22"/>
        </w:rPr>
        <w:t>:</w:t>
      </w:r>
      <w:r w:rsidR="000366B1" w:rsidRPr="009A01E5">
        <w:rPr>
          <w:rStyle w:val="PageNumber"/>
          <w:rFonts w:ascii="Arial" w:hAnsi="Arial" w:cs="Arial"/>
          <w:sz w:val="22"/>
          <w:szCs w:val="22"/>
          <w:lang w:val="en-US"/>
        </w:rPr>
        <w:t xml:space="preserve"> </w:t>
      </w:r>
      <w:r w:rsidR="003A2E89" w:rsidRPr="009A01E5">
        <w:rPr>
          <w:rStyle w:val="PageNumber"/>
          <w:rFonts w:ascii="Arial" w:hAnsi="Arial" w:cs="Arial"/>
          <w:sz w:val="22"/>
          <w:szCs w:val="22"/>
          <w:lang w:val="en-US"/>
        </w:rPr>
        <w:tab/>
      </w:r>
      <w:r w:rsidR="00AC2291">
        <w:rPr>
          <w:rStyle w:val="PageNumber"/>
          <w:rFonts w:ascii="Arial" w:hAnsi="Arial" w:cs="Arial"/>
          <w:sz w:val="22"/>
          <w:szCs w:val="22"/>
          <w:lang w:val="en-US"/>
        </w:rPr>
        <w:t>Anne Longfield, Children’s Commissioner</w:t>
      </w:r>
      <w:r w:rsidR="00450C06" w:rsidRPr="00450C06">
        <w:rPr>
          <w:rFonts w:ascii="Arial" w:hAnsi="Arial" w:cs="Arial"/>
          <w:bCs/>
          <w:sz w:val="22"/>
          <w:szCs w:val="22"/>
          <w:lang w:val="sv-SE"/>
        </w:rPr>
        <w:t xml:space="preserve"> </w:t>
      </w:r>
    </w:p>
    <w:p w14:paraId="2F07D70D" w14:textId="77777777" w:rsidR="000366B1" w:rsidRDefault="00450C06" w:rsidP="002457FB">
      <w:pPr>
        <w:pStyle w:val="Body"/>
        <w:tabs>
          <w:tab w:val="left" w:pos="1620"/>
          <w:tab w:val="left" w:pos="3960"/>
        </w:tabs>
        <w:rPr>
          <w:rStyle w:val="PageNumber"/>
          <w:rFonts w:ascii="Arial" w:hAnsi="Arial" w:cs="Arial"/>
          <w:sz w:val="22"/>
          <w:szCs w:val="22"/>
          <w:lang w:val="en-US"/>
        </w:rPr>
      </w:pPr>
      <w:r>
        <w:rPr>
          <w:rFonts w:ascii="Arial" w:hAnsi="Arial" w:cs="Arial"/>
          <w:bCs/>
          <w:sz w:val="22"/>
          <w:szCs w:val="22"/>
          <w:lang w:val="sv-SE"/>
        </w:rPr>
        <w:tab/>
      </w:r>
      <w:r w:rsidRPr="0034668D">
        <w:rPr>
          <w:rFonts w:ascii="Arial" w:hAnsi="Arial" w:cs="Arial"/>
          <w:bCs/>
          <w:sz w:val="22"/>
          <w:szCs w:val="22"/>
          <w:lang w:val="sv-SE"/>
        </w:rPr>
        <w:t>Haroon Chowdry, Director of Evidence</w:t>
      </w:r>
    </w:p>
    <w:p w14:paraId="5AD1D6ED" w14:textId="77777777" w:rsidR="00450C06" w:rsidRDefault="00606047" w:rsidP="002457FB">
      <w:pPr>
        <w:pStyle w:val="Body"/>
        <w:tabs>
          <w:tab w:val="left" w:pos="1620"/>
          <w:tab w:val="left" w:pos="3960"/>
        </w:tabs>
        <w:rPr>
          <w:rStyle w:val="PageNumber"/>
          <w:rFonts w:ascii="Arial" w:hAnsi="Arial" w:cs="Arial"/>
          <w:bCs/>
          <w:sz w:val="22"/>
          <w:szCs w:val="22"/>
          <w:lang w:val="sv-SE"/>
        </w:rPr>
      </w:pPr>
      <w:r>
        <w:rPr>
          <w:rStyle w:val="PageNumber"/>
          <w:rFonts w:ascii="Arial" w:hAnsi="Arial" w:cs="Arial"/>
          <w:sz w:val="22"/>
          <w:szCs w:val="22"/>
          <w:lang w:val="en-US"/>
        </w:rPr>
        <w:tab/>
      </w:r>
      <w:r w:rsidR="00450C06">
        <w:rPr>
          <w:rStyle w:val="PageNumber"/>
          <w:rFonts w:ascii="Arial" w:hAnsi="Arial" w:cs="Arial"/>
          <w:sz w:val="22"/>
          <w:szCs w:val="22"/>
          <w:lang w:val="en-US"/>
        </w:rPr>
        <w:t>Alice Miles, Director of Strategy and Policy</w:t>
      </w:r>
      <w:r w:rsidR="00450C06">
        <w:rPr>
          <w:rStyle w:val="PageNumber"/>
          <w:rFonts w:ascii="Arial" w:hAnsi="Arial" w:cs="Arial"/>
          <w:bCs/>
          <w:sz w:val="22"/>
          <w:szCs w:val="22"/>
          <w:lang w:val="sv-SE"/>
        </w:rPr>
        <w:t xml:space="preserve"> </w:t>
      </w:r>
    </w:p>
    <w:p w14:paraId="3F2F2DB2" w14:textId="77777777" w:rsidR="00606047" w:rsidRDefault="00450C06" w:rsidP="002457FB">
      <w:pPr>
        <w:pStyle w:val="Body"/>
        <w:tabs>
          <w:tab w:val="left" w:pos="1620"/>
          <w:tab w:val="left" w:pos="3960"/>
        </w:tabs>
        <w:rPr>
          <w:rStyle w:val="PageNumber"/>
          <w:rFonts w:ascii="Arial" w:hAnsi="Arial" w:cs="Arial"/>
          <w:bCs/>
          <w:sz w:val="22"/>
          <w:szCs w:val="22"/>
          <w:lang w:val="sv-SE"/>
        </w:rPr>
      </w:pPr>
      <w:r>
        <w:rPr>
          <w:rStyle w:val="PageNumber"/>
          <w:rFonts w:ascii="Arial" w:hAnsi="Arial" w:cs="Arial"/>
          <w:bCs/>
          <w:sz w:val="22"/>
          <w:szCs w:val="22"/>
          <w:lang w:val="sv-SE"/>
        </w:rPr>
        <w:tab/>
      </w:r>
      <w:r w:rsidR="00606047">
        <w:rPr>
          <w:rStyle w:val="PageNumber"/>
          <w:rFonts w:ascii="Arial" w:hAnsi="Arial" w:cs="Arial"/>
          <w:bCs/>
          <w:sz w:val="22"/>
          <w:szCs w:val="22"/>
          <w:lang w:val="sv-SE"/>
        </w:rPr>
        <w:t xml:space="preserve">Janette Threapleton, Head of Business Services </w:t>
      </w:r>
    </w:p>
    <w:p w14:paraId="0FF8D936" w14:textId="77777777" w:rsidR="00450C06" w:rsidRDefault="00450C06" w:rsidP="002457FB">
      <w:pPr>
        <w:pStyle w:val="Body"/>
        <w:tabs>
          <w:tab w:val="left" w:pos="1620"/>
          <w:tab w:val="left" w:pos="3960"/>
        </w:tabs>
        <w:rPr>
          <w:rStyle w:val="PageNumber"/>
          <w:rFonts w:ascii="Arial" w:hAnsi="Arial" w:cs="Arial"/>
          <w:bCs/>
          <w:sz w:val="22"/>
          <w:szCs w:val="22"/>
          <w:lang w:val="sv-SE"/>
        </w:rPr>
      </w:pPr>
      <w:r>
        <w:rPr>
          <w:rStyle w:val="PageNumber"/>
          <w:rFonts w:ascii="Arial" w:hAnsi="Arial" w:cs="Arial"/>
          <w:bCs/>
          <w:sz w:val="22"/>
          <w:szCs w:val="22"/>
          <w:lang w:val="sv-SE"/>
        </w:rPr>
        <w:tab/>
        <w:t>Jenny Wilcocks, Head of Finance</w:t>
      </w:r>
    </w:p>
    <w:p w14:paraId="58B1B466" w14:textId="77777777" w:rsidR="00450C06" w:rsidRDefault="00027550" w:rsidP="002457FB">
      <w:pPr>
        <w:pStyle w:val="Body"/>
        <w:tabs>
          <w:tab w:val="left" w:pos="1620"/>
          <w:tab w:val="left" w:pos="3960"/>
        </w:tabs>
        <w:rPr>
          <w:rStyle w:val="PageNumber"/>
          <w:rFonts w:ascii="Arial" w:hAnsi="Arial" w:cs="Arial"/>
          <w:sz w:val="22"/>
          <w:szCs w:val="22"/>
          <w:lang w:val="en-US"/>
        </w:rPr>
      </w:pPr>
      <w:r>
        <w:rPr>
          <w:rStyle w:val="PageNumber"/>
          <w:rFonts w:ascii="Arial" w:hAnsi="Arial" w:cs="Arial"/>
          <w:bCs/>
          <w:sz w:val="22"/>
          <w:szCs w:val="22"/>
          <w:lang w:val="sv-SE"/>
        </w:rPr>
        <w:tab/>
      </w:r>
      <w:r w:rsidR="00450C06">
        <w:rPr>
          <w:rStyle w:val="PageNumber"/>
          <w:rFonts w:ascii="Arial" w:hAnsi="Arial" w:cs="Arial"/>
          <w:sz w:val="22"/>
          <w:szCs w:val="22"/>
          <w:lang w:val="en-US"/>
        </w:rPr>
        <w:t xml:space="preserve">Ashleigh Thorius, </w:t>
      </w:r>
      <w:r w:rsidR="00916F46">
        <w:rPr>
          <w:rStyle w:val="PageNumber"/>
          <w:rFonts w:ascii="Arial" w:hAnsi="Arial" w:cs="Arial"/>
          <w:sz w:val="22"/>
          <w:szCs w:val="22"/>
          <w:lang w:val="en-US"/>
        </w:rPr>
        <w:t>Audit Principal - NAO</w:t>
      </w:r>
    </w:p>
    <w:p w14:paraId="34628758" w14:textId="77777777" w:rsidR="00166BFE" w:rsidRDefault="009810D3" w:rsidP="007E3A19">
      <w:pPr>
        <w:pStyle w:val="Body"/>
        <w:tabs>
          <w:tab w:val="left" w:pos="1620"/>
          <w:tab w:val="left" w:pos="3960"/>
        </w:tabs>
        <w:rPr>
          <w:rFonts w:ascii="Arial" w:hAnsi="Arial" w:cs="Arial"/>
          <w:sz w:val="22"/>
          <w:szCs w:val="22"/>
        </w:rPr>
      </w:pPr>
      <w:r>
        <w:rPr>
          <w:rStyle w:val="PageNumber"/>
          <w:rFonts w:ascii="Arial" w:hAnsi="Arial" w:cs="Arial"/>
          <w:sz w:val="22"/>
          <w:szCs w:val="22"/>
          <w:lang w:val="en-US"/>
        </w:rPr>
        <w:tab/>
      </w:r>
      <w:r w:rsidR="00166BFE">
        <w:rPr>
          <w:rFonts w:ascii="Arial" w:hAnsi="Arial" w:cs="Arial"/>
          <w:sz w:val="22"/>
          <w:szCs w:val="22"/>
        </w:rPr>
        <w:t>Karen Murray, Partner - Mazars</w:t>
      </w:r>
    </w:p>
    <w:p w14:paraId="42EF1016" w14:textId="77777777" w:rsidR="008A0DDD" w:rsidRDefault="00606047" w:rsidP="008A0DDD">
      <w:pPr>
        <w:pStyle w:val="Body"/>
        <w:tabs>
          <w:tab w:val="left" w:pos="1620"/>
          <w:tab w:val="left" w:pos="3960"/>
        </w:tabs>
        <w:rPr>
          <w:rFonts w:ascii="Arial" w:hAnsi="Arial" w:cs="Arial"/>
          <w:iCs/>
          <w:sz w:val="22"/>
          <w:szCs w:val="22"/>
        </w:rPr>
      </w:pPr>
      <w:r>
        <w:rPr>
          <w:rFonts w:ascii="Arial" w:hAnsi="Arial" w:cs="Arial"/>
          <w:sz w:val="22"/>
          <w:szCs w:val="22"/>
        </w:rPr>
        <w:tab/>
      </w:r>
      <w:r w:rsidR="008A0DDD" w:rsidRPr="008A0DDD">
        <w:rPr>
          <w:rFonts w:ascii="Arial" w:hAnsi="Arial" w:cs="Arial"/>
          <w:iCs/>
          <w:sz w:val="22"/>
          <w:szCs w:val="22"/>
        </w:rPr>
        <w:t xml:space="preserve">Chris Rising, Internal Audit Director </w:t>
      </w:r>
      <w:r w:rsidR="004D20D7">
        <w:rPr>
          <w:rFonts w:ascii="Arial" w:hAnsi="Arial" w:cs="Arial"/>
          <w:iCs/>
          <w:sz w:val="22"/>
          <w:szCs w:val="22"/>
        </w:rPr>
        <w:t>-</w:t>
      </w:r>
      <w:r w:rsidR="008A0DDD" w:rsidRPr="008A0DDD">
        <w:rPr>
          <w:rFonts w:ascii="Arial" w:hAnsi="Arial" w:cs="Arial"/>
          <w:iCs/>
          <w:sz w:val="22"/>
          <w:szCs w:val="22"/>
        </w:rPr>
        <w:t xml:space="preserve"> Macintyre Hudson </w:t>
      </w:r>
    </w:p>
    <w:p w14:paraId="68490304" w14:textId="77777777" w:rsidR="00113623" w:rsidRPr="008A0DDD" w:rsidRDefault="00113623" w:rsidP="008A0DDD">
      <w:pPr>
        <w:pStyle w:val="Body"/>
        <w:tabs>
          <w:tab w:val="left" w:pos="1620"/>
          <w:tab w:val="left" w:pos="3960"/>
        </w:tabs>
        <w:rPr>
          <w:rFonts w:ascii="Arial" w:hAnsi="Arial" w:cs="Arial"/>
          <w:iCs/>
          <w:sz w:val="22"/>
          <w:szCs w:val="22"/>
        </w:rPr>
      </w:pPr>
      <w:r>
        <w:rPr>
          <w:rFonts w:ascii="Arial" w:hAnsi="Arial" w:cs="Arial"/>
          <w:iCs/>
          <w:sz w:val="22"/>
          <w:szCs w:val="22"/>
        </w:rPr>
        <w:tab/>
        <w:t>John Myers, Deputy Director – DfE Sponsor Team</w:t>
      </w:r>
    </w:p>
    <w:p w14:paraId="5405A74A" w14:textId="77777777" w:rsidR="008A0DDD" w:rsidRPr="008A0DDD" w:rsidRDefault="008A0DDD" w:rsidP="008A0DDD">
      <w:pPr>
        <w:pStyle w:val="Body"/>
        <w:tabs>
          <w:tab w:val="left" w:pos="1620"/>
          <w:tab w:val="left" w:pos="3960"/>
        </w:tabs>
        <w:rPr>
          <w:rFonts w:ascii="Arial" w:hAnsi="Arial" w:cs="Arial"/>
          <w:iCs/>
          <w:sz w:val="22"/>
          <w:szCs w:val="22"/>
        </w:rPr>
      </w:pPr>
      <w:r w:rsidRPr="008A0DDD">
        <w:rPr>
          <w:rFonts w:ascii="Arial" w:hAnsi="Arial" w:cs="Arial"/>
          <w:iCs/>
          <w:sz w:val="22"/>
          <w:szCs w:val="22"/>
        </w:rPr>
        <w:tab/>
      </w:r>
      <w:r w:rsidR="00166BFE">
        <w:rPr>
          <w:rFonts w:ascii="Arial" w:hAnsi="Arial" w:cs="Arial"/>
          <w:iCs/>
          <w:sz w:val="22"/>
          <w:szCs w:val="22"/>
        </w:rPr>
        <w:t>Tammy Manhire</w:t>
      </w:r>
      <w:r w:rsidRPr="008A0DDD">
        <w:rPr>
          <w:rFonts w:ascii="Arial" w:hAnsi="Arial" w:cs="Arial"/>
          <w:iCs/>
          <w:sz w:val="22"/>
          <w:szCs w:val="22"/>
        </w:rPr>
        <w:t xml:space="preserve">, </w:t>
      </w:r>
      <w:r w:rsidR="00113623">
        <w:rPr>
          <w:rFonts w:ascii="Arial" w:hAnsi="Arial" w:cs="Arial"/>
          <w:iCs/>
          <w:sz w:val="22"/>
          <w:szCs w:val="22"/>
        </w:rPr>
        <w:t xml:space="preserve">Team Leader - </w:t>
      </w:r>
      <w:r w:rsidRPr="008A0DDD">
        <w:rPr>
          <w:rFonts w:ascii="Arial" w:hAnsi="Arial" w:cs="Arial"/>
          <w:iCs/>
          <w:sz w:val="22"/>
          <w:szCs w:val="22"/>
        </w:rPr>
        <w:t>DfE Sponsor Team</w:t>
      </w:r>
    </w:p>
    <w:p w14:paraId="77EF9EDE" w14:textId="77777777" w:rsidR="009810D3" w:rsidRDefault="008A0DDD" w:rsidP="002457FB">
      <w:pPr>
        <w:pStyle w:val="Body"/>
        <w:tabs>
          <w:tab w:val="left" w:pos="1620"/>
          <w:tab w:val="left" w:pos="3960"/>
        </w:tabs>
        <w:rPr>
          <w:rStyle w:val="PageNumber"/>
          <w:rFonts w:ascii="Arial" w:hAnsi="Arial" w:cs="Arial"/>
          <w:sz w:val="22"/>
          <w:szCs w:val="22"/>
          <w:lang w:val="en-US"/>
        </w:rPr>
      </w:pPr>
      <w:r w:rsidRPr="008A0DDD">
        <w:rPr>
          <w:rFonts w:ascii="Arial" w:hAnsi="Arial" w:cs="Arial"/>
          <w:iCs/>
          <w:sz w:val="22"/>
          <w:szCs w:val="22"/>
        </w:rPr>
        <w:tab/>
      </w:r>
    </w:p>
    <w:p w14:paraId="3EAE9473" w14:textId="77777777" w:rsidR="00027550" w:rsidRDefault="00027550" w:rsidP="00027550">
      <w:pPr>
        <w:pStyle w:val="Body"/>
        <w:tabs>
          <w:tab w:val="left" w:pos="1620"/>
          <w:tab w:val="left" w:pos="3960"/>
        </w:tabs>
        <w:rPr>
          <w:rStyle w:val="PageNumber"/>
          <w:rFonts w:ascii="Arial" w:hAnsi="Arial" w:cs="Arial"/>
          <w:sz w:val="22"/>
          <w:szCs w:val="22"/>
          <w:lang w:val="en-US"/>
        </w:rPr>
      </w:pPr>
      <w:r>
        <w:rPr>
          <w:rStyle w:val="PageNumber"/>
          <w:rFonts w:ascii="Arial" w:hAnsi="Arial" w:cs="Arial"/>
          <w:b/>
          <w:bCs/>
          <w:sz w:val="22"/>
          <w:szCs w:val="22"/>
          <w:lang w:val="sv-SE"/>
        </w:rPr>
        <w:t>Apologies:</w:t>
      </w:r>
      <w:r w:rsidRPr="00027550">
        <w:rPr>
          <w:rStyle w:val="PageNumber"/>
          <w:rFonts w:ascii="Arial" w:hAnsi="Arial" w:cs="Arial"/>
          <w:sz w:val="22"/>
          <w:szCs w:val="22"/>
          <w:lang w:val="en-US"/>
        </w:rPr>
        <w:t xml:space="preserve"> </w:t>
      </w:r>
      <w:r>
        <w:rPr>
          <w:rStyle w:val="PageNumber"/>
          <w:rFonts w:ascii="Arial" w:hAnsi="Arial" w:cs="Arial"/>
          <w:sz w:val="22"/>
          <w:szCs w:val="22"/>
          <w:lang w:val="en-US"/>
        </w:rPr>
        <w:tab/>
      </w:r>
      <w:r w:rsidR="00113623">
        <w:rPr>
          <w:rFonts w:ascii="Arial" w:hAnsi="Arial" w:cs="Arial"/>
          <w:sz w:val="22"/>
          <w:szCs w:val="22"/>
        </w:rPr>
        <w:t xml:space="preserve"> </w:t>
      </w:r>
    </w:p>
    <w:p w14:paraId="4A81C589" w14:textId="77777777" w:rsidR="0034668D" w:rsidRPr="0034668D" w:rsidRDefault="0034668D" w:rsidP="0034668D">
      <w:pPr>
        <w:pStyle w:val="Body"/>
        <w:tabs>
          <w:tab w:val="left" w:pos="1620"/>
          <w:tab w:val="left" w:pos="3960"/>
        </w:tabs>
        <w:rPr>
          <w:rFonts w:ascii="Arial" w:hAnsi="Arial" w:cs="Arial"/>
          <w:sz w:val="22"/>
          <w:szCs w:val="22"/>
          <w:lang w:val="en-US"/>
        </w:rPr>
      </w:pPr>
      <w:r>
        <w:rPr>
          <w:rStyle w:val="PageNumber"/>
          <w:rFonts w:ascii="Arial" w:hAnsi="Arial" w:cs="Arial"/>
          <w:sz w:val="22"/>
          <w:szCs w:val="22"/>
          <w:lang w:val="en-US"/>
        </w:rPr>
        <w:tab/>
      </w:r>
    </w:p>
    <w:p w14:paraId="6F83F6BA" w14:textId="77777777" w:rsidR="0021347C" w:rsidRDefault="00295B67" w:rsidP="0034668D">
      <w:pPr>
        <w:pStyle w:val="Body"/>
        <w:tabs>
          <w:tab w:val="left" w:pos="1620"/>
          <w:tab w:val="left" w:pos="3960"/>
        </w:tabs>
        <w:rPr>
          <w:rStyle w:val="PageNumber"/>
          <w:rFonts w:ascii="Arial" w:hAnsi="Arial" w:cs="Arial"/>
          <w:b/>
          <w:bCs/>
          <w:sz w:val="22"/>
          <w:szCs w:val="22"/>
          <w:lang w:val="sv-SE"/>
        </w:rPr>
      </w:pPr>
      <w:r w:rsidRPr="006C3994">
        <w:rPr>
          <w:rStyle w:val="PageNumber"/>
          <w:rFonts w:ascii="Arial" w:hAnsi="Arial" w:cs="Arial"/>
          <w:b/>
          <w:bCs/>
          <w:sz w:val="22"/>
          <w:szCs w:val="22"/>
          <w:lang w:val="sv-SE"/>
        </w:rPr>
        <w:t>Board</w:t>
      </w:r>
      <w:r w:rsidRPr="00865DB8">
        <w:rPr>
          <w:rStyle w:val="PageNumber"/>
          <w:rFonts w:ascii="Arial" w:hAnsi="Arial" w:cs="Arial"/>
          <w:b/>
          <w:bCs/>
          <w:sz w:val="22"/>
          <w:szCs w:val="22"/>
          <w:lang w:val="sv-SE"/>
        </w:rPr>
        <w:t xml:space="preserve"> </w:t>
      </w:r>
    </w:p>
    <w:p w14:paraId="349D353B" w14:textId="77777777" w:rsidR="00782CBF" w:rsidRDefault="00782CBF" w:rsidP="00945A8D">
      <w:pPr>
        <w:pStyle w:val="Body"/>
        <w:tabs>
          <w:tab w:val="left" w:pos="1560"/>
          <w:tab w:val="left" w:pos="3960"/>
        </w:tabs>
        <w:rPr>
          <w:rStyle w:val="PageNumber"/>
          <w:rFonts w:ascii="Arial" w:hAnsi="Arial" w:cs="Arial"/>
          <w:bCs/>
          <w:sz w:val="22"/>
          <w:szCs w:val="22"/>
          <w:lang w:val="sv-SE"/>
        </w:rPr>
      </w:pPr>
      <w:r>
        <w:rPr>
          <w:rStyle w:val="PageNumber"/>
          <w:rFonts w:ascii="Arial" w:hAnsi="Arial" w:cs="Arial"/>
          <w:b/>
          <w:bCs/>
          <w:sz w:val="22"/>
          <w:szCs w:val="22"/>
          <w:lang w:val="sv-SE"/>
        </w:rPr>
        <w:t>Secretariat:</w:t>
      </w:r>
      <w:r w:rsidR="00945A8D">
        <w:rPr>
          <w:rStyle w:val="PageNumber"/>
          <w:rFonts w:ascii="Arial" w:hAnsi="Arial" w:cs="Arial"/>
          <w:b/>
          <w:bCs/>
          <w:sz w:val="22"/>
          <w:szCs w:val="22"/>
          <w:lang w:val="sv-SE"/>
        </w:rPr>
        <w:tab/>
      </w:r>
      <w:r w:rsidR="006C3180">
        <w:rPr>
          <w:rStyle w:val="PageNumber"/>
          <w:rFonts w:ascii="Arial" w:hAnsi="Arial" w:cs="Arial"/>
          <w:b/>
          <w:bCs/>
          <w:sz w:val="22"/>
          <w:szCs w:val="22"/>
          <w:lang w:val="sv-SE"/>
        </w:rPr>
        <w:t xml:space="preserve"> </w:t>
      </w:r>
      <w:r w:rsidR="003D2ADB" w:rsidRPr="003D2ADB">
        <w:rPr>
          <w:rStyle w:val="PageNumber"/>
          <w:rFonts w:ascii="Arial" w:hAnsi="Arial" w:cs="Arial"/>
          <w:bCs/>
          <w:sz w:val="22"/>
          <w:szCs w:val="22"/>
          <w:lang w:val="sv-SE"/>
        </w:rPr>
        <w:t>Karen Bryant</w:t>
      </w:r>
    </w:p>
    <w:p w14:paraId="0E0FF56C" w14:textId="77777777" w:rsidR="00A813B3" w:rsidRDefault="00A813B3" w:rsidP="00A813B3">
      <w:pPr>
        <w:pStyle w:val="Body"/>
        <w:tabs>
          <w:tab w:val="left" w:pos="1620"/>
          <w:tab w:val="left" w:pos="3960"/>
        </w:tabs>
        <w:rPr>
          <w:rStyle w:val="PageNumber"/>
          <w:rFonts w:ascii="Arial" w:hAnsi="Arial" w:cs="Arial"/>
          <w:sz w:val="22"/>
          <w:szCs w:val="22"/>
          <w:lang w:val="en-US"/>
        </w:rPr>
      </w:pPr>
    </w:p>
    <w:p w14:paraId="1546F3AC" w14:textId="77777777" w:rsidR="00557C9E" w:rsidRPr="00865DB8" w:rsidRDefault="00557C9E" w:rsidP="00782CBF">
      <w:pPr>
        <w:pStyle w:val="Body"/>
        <w:tabs>
          <w:tab w:val="left" w:pos="1683"/>
          <w:tab w:val="left" w:pos="3960"/>
        </w:tabs>
        <w:rPr>
          <w:rStyle w:val="PageNumber"/>
          <w:rFonts w:ascii="Arial" w:hAnsi="Arial" w:cs="Arial"/>
          <w:b/>
          <w:bCs/>
          <w:sz w:val="22"/>
          <w:szCs w:val="22"/>
          <w:lang w:val="sv-SE"/>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9895"/>
      </w:tblGrid>
      <w:tr w:rsidR="00782CBF" w:rsidRPr="00865DB8" w14:paraId="6A65A1E1" w14:textId="77777777" w:rsidTr="005A0FE1">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DFED33E" w14:textId="77777777" w:rsidR="00782CBF" w:rsidRPr="00865DB8" w:rsidRDefault="00782CBF" w:rsidP="005A0FE1">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3FACF7D" w14:textId="77777777" w:rsidR="00782CBF" w:rsidRPr="00865DB8" w:rsidRDefault="00782CBF" w:rsidP="005A0FE1">
            <w:pPr>
              <w:pStyle w:val="Body"/>
              <w:tabs>
                <w:tab w:val="left" w:pos="1683"/>
                <w:tab w:val="left" w:pos="3960"/>
              </w:tabs>
              <w:rPr>
                <w:rStyle w:val="PageNumber"/>
                <w:rFonts w:ascii="Arial" w:eastAsia="Arial" w:hAnsi="Arial" w:cs="Arial"/>
                <w:color w:val="FFFFFF"/>
                <w:sz w:val="22"/>
                <w:szCs w:val="22"/>
                <w:u w:color="FFFFFF"/>
                <w:lang w:val="en-US"/>
              </w:rPr>
            </w:pPr>
          </w:p>
          <w:p w14:paraId="17F69959" w14:textId="77777777" w:rsidR="00782CBF" w:rsidRPr="008F0916" w:rsidRDefault="00782CBF" w:rsidP="005A0FE1">
            <w:pPr>
              <w:pStyle w:val="Body"/>
              <w:tabs>
                <w:tab w:val="left" w:pos="1683"/>
                <w:tab w:val="left" w:pos="3960"/>
              </w:tabs>
              <w:rPr>
                <w:rFonts w:ascii="Arial" w:hAnsi="Arial" w:cs="Arial"/>
                <w:b/>
              </w:rPr>
            </w:pPr>
            <w:r w:rsidRPr="008F0916">
              <w:rPr>
                <w:rStyle w:val="PageNumber"/>
                <w:rFonts w:ascii="Arial" w:hAnsi="Arial" w:cs="Arial"/>
                <w:b/>
                <w:color w:val="FFFFFF"/>
                <w:u w:color="FFFFFF"/>
                <w:lang w:val="en-US"/>
              </w:rPr>
              <w:t>Summary of discussion</w:t>
            </w:r>
          </w:p>
        </w:tc>
      </w:tr>
      <w:tr w:rsidR="000C6850" w:rsidRPr="00865DB8" w14:paraId="6E10E5F4" w14:textId="77777777" w:rsidTr="003D51D3">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01791" w14:textId="77777777" w:rsidR="000C6850" w:rsidRPr="003C61D9" w:rsidRDefault="000C6850" w:rsidP="003D51D3">
            <w:pPr>
              <w:pStyle w:val="Body"/>
              <w:tabs>
                <w:tab w:val="left" w:pos="1683"/>
                <w:tab w:val="left" w:pos="3960"/>
              </w:tabs>
              <w:rPr>
                <w:rFonts w:ascii="Arial" w:hAnsi="Arial" w:cs="Arial"/>
              </w:rPr>
            </w:pPr>
            <w:r w:rsidRPr="003C61D9">
              <w:rPr>
                <w:rStyle w:val="PageNumber"/>
                <w:rFonts w:ascii="Arial" w:hAnsi="Arial" w:cs="Arial"/>
                <w:b/>
                <w:bCs/>
                <w:lang w:val="en-US"/>
              </w:rPr>
              <w:t>1</w:t>
            </w:r>
            <w:r w:rsidR="00A87EE6">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505EC" w14:textId="77777777" w:rsidR="000C6850" w:rsidRPr="003C61D9" w:rsidRDefault="000C6850" w:rsidP="00003DBA">
            <w:pPr>
              <w:pStyle w:val="Body"/>
              <w:tabs>
                <w:tab w:val="left" w:pos="1683"/>
                <w:tab w:val="left" w:pos="3960"/>
              </w:tabs>
              <w:rPr>
                <w:rFonts w:ascii="Arial" w:hAnsi="Arial" w:cs="Arial"/>
              </w:rPr>
            </w:pPr>
            <w:r w:rsidRPr="003C61D9">
              <w:rPr>
                <w:rStyle w:val="PageNumber"/>
                <w:rFonts w:ascii="Arial" w:hAnsi="Arial" w:cs="Arial"/>
                <w:b/>
                <w:bCs/>
                <w:lang w:val="en-US"/>
              </w:rPr>
              <w:t xml:space="preserve">Welcome </w:t>
            </w:r>
            <w:r w:rsidR="002D1D3A">
              <w:rPr>
                <w:rStyle w:val="PageNumber"/>
                <w:rFonts w:ascii="Arial" w:hAnsi="Arial" w:cs="Arial"/>
                <w:b/>
                <w:bCs/>
                <w:lang w:val="en-US"/>
              </w:rPr>
              <w:t>and</w:t>
            </w:r>
            <w:r w:rsidRPr="003C61D9">
              <w:rPr>
                <w:rStyle w:val="PageNumber"/>
                <w:rFonts w:ascii="Arial" w:hAnsi="Arial" w:cs="Arial"/>
                <w:b/>
                <w:bCs/>
                <w:lang w:val="en-US"/>
              </w:rPr>
              <w:t xml:space="preserve"> </w:t>
            </w:r>
            <w:r w:rsidR="00003DBA">
              <w:rPr>
                <w:rStyle w:val="PageNumber"/>
                <w:rFonts w:ascii="Arial" w:hAnsi="Arial" w:cs="Arial"/>
                <w:b/>
                <w:bCs/>
                <w:lang w:val="en-US"/>
              </w:rPr>
              <w:t>Introductions</w:t>
            </w:r>
          </w:p>
        </w:tc>
      </w:tr>
      <w:tr w:rsidR="000C6850" w:rsidRPr="00865DB8" w14:paraId="4CA580CB" w14:textId="77777777" w:rsidTr="00003DBA">
        <w:trPr>
          <w:trHeight w:val="3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2BCD3" w14:textId="77777777" w:rsidR="000C6850" w:rsidRPr="00865DB8"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B5CF" w14:textId="77777777" w:rsidR="00557C9E" w:rsidRPr="00865DB8" w:rsidRDefault="009A6ED2" w:rsidP="00CD2CA9">
            <w:pPr>
              <w:pStyle w:val="Body"/>
              <w:tabs>
                <w:tab w:val="left" w:pos="1683"/>
                <w:tab w:val="left" w:pos="3960"/>
              </w:tabs>
              <w:spacing w:after="120"/>
              <w:rPr>
                <w:rFonts w:ascii="Arial" w:hAnsi="Arial" w:cs="Arial"/>
                <w:sz w:val="22"/>
                <w:szCs w:val="22"/>
              </w:rPr>
            </w:pPr>
            <w:r w:rsidRPr="009A6ED2">
              <w:rPr>
                <w:rFonts w:ascii="Arial" w:hAnsi="Arial" w:cs="Arial"/>
                <w:sz w:val="22"/>
                <w:szCs w:val="22"/>
                <w:lang w:val="en-US"/>
              </w:rPr>
              <w:t>The Chair welcomed members and attendees.</w:t>
            </w:r>
          </w:p>
        </w:tc>
      </w:tr>
      <w:tr w:rsidR="000C6850" w:rsidRPr="00865DB8" w14:paraId="3B60873E" w14:textId="77777777" w:rsidTr="003D51D3">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C73D" w14:textId="77777777" w:rsidR="000C6850" w:rsidRPr="003C61D9" w:rsidRDefault="000C6850" w:rsidP="003D51D3">
            <w:pPr>
              <w:pStyle w:val="Body"/>
              <w:tabs>
                <w:tab w:val="left" w:pos="1683"/>
                <w:tab w:val="left" w:pos="3960"/>
              </w:tabs>
              <w:rPr>
                <w:rFonts w:ascii="Arial" w:hAnsi="Arial" w:cs="Arial"/>
              </w:rPr>
            </w:pPr>
            <w:r w:rsidRPr="003C61D9">
              <w:rPr>
                <w:rStyle w:val="PageNumber"/>
                <w:rFonts w:ascii="Arial" w:hAnsi="Arial" w:cs="Arial"/>
                <w:b/>
                <w:bCs/>
                <w:lang w:val="en-US"/>
              </w:rPr>
              <w:t>2.</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A1A52" w14:textId="77777777" w:rsidR="009810D3" w:rsidRPr="009810D3" w:rsidRDefault="000C6850" w:rsidP="00557C9E">
            <w:pPr>
              <w:pStyle w:val="Body"/>
              <w:tabs>
                <w:tab w:val="left" w:pos="1683"/>
                <w:tab w:val="left" w:pos="3960"/>
              </w:tabs>
              <w:rPr>
                <w:rFonts w:ascii="Arial" w:hAnsi="Arial" w:cs="Arial"/>
                <w:b/>
                <w:bCs/>
                <w:lang w:val="en-US"/>
              </w:rPr>
            </w:pPr>
            <w:r w:rsidRPr="003C61D9">
              <w:rPr>
                <w:rStyle w:val="PageNumber"/>
                <w:rFonts w:ascii="Arial" w:hAnsi="Arial" w:cs="Arial"/>
                <w:b/>
                <w:bCs/>
                <w:lang w:val="en-US"/>
              </w:rPr>
              <w:t>Declaration of Interests</w:t>
            </w:r>
          </w:p>
        </w:tc>
      </w:tr>
      <w:tr w:rsidR="000C6850" w:rsidRPr="00865DB8" w14:paraId="5A6CC8D0" w14:textId="77777777" w:rsidTr="00557C9E">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12BFF" w14:textId="77777777" w:rsidR="000C6850" w:rsidRPr="00865DB8"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7A47" w14:textId="77777777" w:rsidR="00135BB9" w:rsidRPr="00392838" w:rsidRDefault="00113623" w:rsidP="00113623">
            <w:pPr>
              <w:pStyle w:val="Body"/>
              <w:spacing w:after="120"/>
              <w:rPr>
                <w:rFonts w:ascii="Arial" w:hAnsi="Arial" w:cs="Arial"/>
                <w:sz w:val="22"/>
                <w:szCs w:val="22"/>
                <w:lang w:val="en-US"/>
              </w:rPr>
            </w:pPr>
            <w:r w:rsidRPr="00113623">
              <w:rPr>
                <w:rFonts w:ascii="Arial" w:hAnsi="Arial" w:cs="Arial"/>
                <w:sz w:val="22"/>
                <w:szCs w:val="22"/>
                <w:lang w:val="en-US"/>
              </w:rPr>
              <w:t>No new additions</w:t>
            </w:r>
            <w:r>
              <w:rPr>
                <w:rFonts w:ascii="Arial" w:hAnsi="Arial" w:cs="Arial"/>
                <w:sz w:val="22"/>
                <w:szCs w:val="22"/>
                <w:lang w:val="en-US"/>
              </w:rPr>
              <w:t>.</w:t>
            </w:r>
          </w:p>
        </w:tc>
      </w:tr>
      <w:tr w:rsidR="000C6850" w:rsidRPr="00865DB8" w14:paraId="12FEA096"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0C2C2" w14:textId="77777777" w:rsidR="000C6850" w:rsidRPr="003C61D9" w:rsidRDefault="000C6850" w:rsidP="003D51D3">
            <w:pPr>
              <w:pStyle w:val="Body"/>
              <w:tabs>
                <w:tab w:val="left" w:pos="1683"/>
                <w:tab w:val="left" w:pos="3960"/>
              </w:tabs>
              <w:rPr>
                <w:rFonts w:ascii="Arial" w:hAnsi="Arial" w:cs="Arial"/>
              </w:rPr>
            </w:pPr>
            <w:r w:rsidRPr="003C61D9">
              <w:rPr>
                <w:rStyle w:val="PageNumber"/>
                <w:rFonts w:ascii="Arial" w:hAnsi="Arial" w:cs="Arial"/>
                <w:b/>
                <w:bCs/>
                <w:lang w:val="en-US"/>
              </w:rPr>
              <w:t>3.</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553C" w14:textId="77777777" w:rsidR="000C6850" w:rsidRPr="003C61D9" w:rsidRDefault="0022783D" w:rsidP="00113623">
            <w:pPr>
              <w:pStyle w:val="Body"/>
              <w:tabs>
                <w:tab w:val="left" w:pos="1683"/>
                <w:tab w:val="left" w:pos="3960"/>
              </w:tabs>
              <w:jc w:val="both"/>
              <w:rPr>
                <w:rFonts w:ascii="Arial" w:hAnsi="Arial" w:cs="Arial"/>
              </w:rPr>
            </w:pPr>
            <w:r>
              <w:rPr>
                <w:rStyle w:val="PageNumber"/>
                <w:rFonts w:ascii="Arial" w:hAnsi="Arial" w:cs="Arial"/>
                <w:b/>
                <w:bCs/>
                <w:lang w:val="en-US"/>
              </w:rPr>
              <w:t xml:space="preserve">Draft Minutes of </w:t>
            </w:r>
            <w:r w:rsidR="00113623">
              <w:rPr>
                <w:rStyle w:val="PageNumber"/>
                <w:rFonts w:ascii="Arial" w:hAnsi="Arial" w:cs="Arial"/>
                <w:b/>
                <w:bCs/>
                <w:lang w:val="en-US"/>
              </w:rPr>
              <w:t>25 Nov</w:t>
            </w:r>
            <w:r>
              <w:rPr>
                <w:rStyle w:val="PageNumber"/>
                <w:rFonts w:ascii="Arial" w:hAnsi="Arial" w:cs="Arial"/>
                <w:b/>
                <w:bCs/>
                <w:lang w:val="en-US"/>
              </w:rPr>
              <w:t>ember</w:t>
            </w:r>
            <w:r w:rsidR="00024A16">
              <w:rPr>
                <w:rStyle w:val="PageNumber"/>
                <w:rFonts w:ascii="Arial" w:hAnsi="Arial" w:cs="Arial"/>
                <w:b/>
                <w:bCs/>
                <w:lang w:val="en-US"/>
              </w:rPr>
              <w:t xml:space="preserve"> 2020</w:t>
            </w:r>
            <w:r w:rsidR="009810D3">
              <w:rPr>
                <w:rStyle w:val="PageNumber"/>
                <w:rFonts w:ascii="Arial" w:hAnsi="Arial" w:cs="Arial"/>
                <w:b/>
                <w:bCs/>
                <w:lang w:val="en-US"/>
              </w:rPr>
              <w:t>, Summary of Actions and Matters Arising</w:t>
            </w:r>
          </w:p>
        </w:tc>
      </w:tr>
      <w:tr w:rsidR="000C6850" w:rsidRPr="00865DB8" w14:paraId="3EC3C2F9" w14:textId="77777777" w:rsidTr="00490880">
        <w:trPr>
          <w:trHeight w:val="6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36066" w14:textId="77777777" w:rsidR="000C6850" w:rsidRPr="00865DB8"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614F3" w14:textId="77777777" w:rsidR="00CD26D4" w:rsidRPr="00576027" w:rsidRDefault="000553B1" w:rsidP="00E4138F">
            <w:pPr>
              <w:pStyle w:val="Body"/>
              <w:tabs>
                <w:tab w:val="left" w:pos="1683"/>
                <w:tab w:val="left" w:pos="3960"/>
              </w:tabs>
              <w:jc w:val="both"/>
              <w:rPr>
                <w:rStyle w:val="PageNumber"/>
                <w:rFonts w:ascii="Arial" w:hAnsi="Arial" w:cs="Arial"/>
                <w:sz w:val="22"/>
                <w:szCs w:val="22"/>
                <w:lang w:val="en-US"/>
              </w:rPr>
            </w:pPr>
            <w:bookmarkStart w:id="0" w:name="_Hlk41986751"/>
            <w:r>
              <w:rPr>
                <w:rStyle w:val="PageNumber"/>
                <w:rFonts w:ascii="Arial" w:hAnsi="Arial" w:cs="Arial"/>
                <w:sz w:val="22"/>
                <w:szCs w:val="22"/>
                <w:lang w:val="en-US"/>
              </w:rPr>
              <w:t>The M</w:t>
            </w:r>
            <w:r w:rsidR="00CD26D4" w:rsidRPr="009810D3">
              <w:rPr>
                <w:rStyle w:val="PageNumber"/>
                <w:rFonts w:ascii="Arial" w:hAnsi="Arial" w:cs="Arial"/>
                <w:sz w:val="22"/>
                <w:szCs w:val="22"/>
                <w:lang w:val="en-US"/>
              </w:rPr>
              <w:t xml:space="preserve">inutes </w:t>
            </w:r>
            <w:r w:rsidRPr="009810D3">
              <w:rPr>
                <w:rStyle w:val="PageNumber"/>
                <w:rFonts w:ascii="Arial" w:hAnsi="Arial" w:cs="Arial"/>
                <w:sz w:val="22"/>
                <w:szCs w:val="22"/>
                <w:lang w:val="en-US"/>
              </w:rPr>
              <w:t xml:space="preserve">of the meeting </w:t>
            </w:r>
            <w:r w:rsidR="006C3994">
              <w:rPr>
                <w:rStyle w:val="PageNumber"/>
                <w:rFonts w:ascii="Arial" w:hAnsi="Arial" w:cs="Arial"/>
                <w:sz w:val="22"/>
                <w:szCs w:val="22"/>
                <w:lang w:val="en-US"/>
              </w:rPr>
              <w:t xml:space="preserve">held </w:t>
            </w:r>
            <w:r w:rsidR="0032678B">
              <w:rPr>
                <w:rStyle w:val="PageNumber"/>
                <w:rFonts w:ascii="Arial" w:hAnsi="Arial" w:cs="Arial"/>
                <w:sz w:val="22"/>
                <w:szCs w:val="22"/>
                <w:lang w:val="en-US"/>
              </w:rPr>
              <w:t xml:space="preserve">on </w:t>
            </w:r>
            <w:r w:rsidR="0022783D">
              <w:rPr>
                <w:rStyle w:val="PageNumber"/>
                <w:rFonts w:ascii="Arial" w:hAnsi="Arial" w:cs="Arial"/>
                <w:sz w:val="22"/>
                <w:szCs w:val="22"/>
                <w:lang w:val="en-US"/>
              </w:rPr>
              <w:t>2</w:t>
            </w:r>
            <w:r w:rsidR="00113623">
              <w:rPr>
                <w:rStyle w:val="PageNumber"/>
                <w:rFonts w:ascii="Arial" w:hAnsi="Arial" w:cs="Arial"/>
                <w:sz w:val="22"/>
                <w:szCs w:val="22"/>
                <w:lang w:val="en-US"/>
              </w:rPr>
              <w:t>5</w:t>
            </w:r>
            <w:r w:rsidR="0022783D">
              <w:rPr>
                <w:rStyle w:val="PageNumber"/>
                <w:rFonts w:ascii="Arial" w:hAnsi="Arial" w:cs="Arial"/>
                <w:sz w:val="22"/>
                <w:szCs w:val="22"/>
                <w:lang w:val="en-US"/>
              </w:rPr>
              <w:t xml:space="preserve"> </w:t>
            </w:r>
            <w:r w:rsidR="00113623">
              <w:rPr>
                <w:rStyle w:val="PageNumber"/>
                <w:rFonts w:ascii="Arial" w:hAnsi="Arial" w:cs="Arial"/>
                <w:sz w:val="22"/>
                <w:szCs w:val="22"/>
                <w:lang w:val="en-US"/>
              </w:rPr>
              <w:t>Nov</w:t>
            </w:r>
            <w:r w:rsidR="0022783D">
              <w:rPr>
                <w:rStyle w:val="PageNumber"/>
                <w:rFonts w:ascii="Arial" w:hAnsi="Arial" w:cs="Arial"/>
                <w:sz w:val="22"/>
                <w:szCs w:val="22"/>
                <w:lang w:val="en-US"/>
              </w:rPr>
              <w:t>ember</w:t>
            </w:r>
            <w:r w:rsidR="003B5487">
              <w:rPr>
                <w:rStyle w:val="PageNumber"/>
                <w:rFonts w:ascii="Arial" w:hAnsi="Arial" w:cs="Arial"/>
                <w:sz w:val="22"/>
                <w:szCs w:val="22"/>
                <w:lang w:val="en-US"/>
              </w:rPr>
              <w:t xml:space="preserve"> 20</w:t>
            </w:r>
            <w:r w:rsidR="00281082">
              <w:rPr>
                <w:rStyle w:val="PageNumber"/>
                <w:rFonts w:ascii="Arial" w:hAnsi="Arial" w:cs="Arial"/>
                <w:sz w:val="22"/>
                <w:szCs w:val="22"/>
                <w:lang w:val="en-US"/>
              </w:rPr>
              <w:t>20</w:t>
            </w:r>
            <w:r w:rsidR="003B5487">
              <w:rPr>
                <w:rStyle w:val="PageNumber"/>
                <w:rFonts w:ascii="Arial" w:hAnsi="Arial" w:cs="Arial"/>
                <w:sz w:val="22"/>
                <w:szCs w:val="22"/>
                <w:lang w:val="en-US"/>
              </w:rPr>
              <w:t>,</w:t>
            </w:r>
            <w:r w:rsidR="0032678B" w:rsidRPr="009810D3">
              <w:rPr>
                <w:rStyle w:val="PageNumber"/>
                <w:rFonts w:ascii="Arial" w:hAnsi="Arial" w:cs="Arial"/>
                <w:sz w:val="22"/>
                <w:szCs w:val="22"/>
                <w:lang w:val="en-US"/>
              </w:rPr>
              <w:t xml:space="preserve"> </w:t>
            </w:r>
            <w:r w:rsidR="00CD26D4" w:rsidRPr="009810D3">
              <w:rPr>
                <w:rStyle w:val="PageNumber"/>
                <w:rFonts w:ascii="Arial" w:hAnsi="Arial" w:cs="Arial"/>
                <w:sz w:val="22"/>
                <w:szCs w:val="22"/>
                <w:lang w:val="en-US"/>
              </w:rPr>
              <w:t xml:space="preserve">were </w:t>
            </w:r>
            <w:r>
              <w:rPr>
                <w:rStyle w:val="PageNumber"/>
                <w:rFonts w:ascii="Arial" w:hAnsi="Arial" w:cs="Arial"/>
                <w:sz w:val="22"/>
                <w:szCs w:val="22"/>
                <w:lang w:val="en-US"/>
              </w:rPr>
              <w:t>approved</w:t>
            </w:r>
            <w:r w:rsidR="00CD26D4" w:rsidRPr="009810D3">
              <w:rPr>
                <w:rStyle w:val="PageNumber"/>
                <w:rFonts w:ascii="Arial" w:hAnsi="Arial" w:cs="Arial"/>
                <w:sz w:val="22"/>
                <w:szCs w:val="22"/>
                <w:lang w:val="en-US"/>
              </w:rPr>
              <w:t>.</w:t>
            </w:r>
          </w:p>
          <w:p w14:paraId="650E9DB2" w14:textId="77777777" w:rsidR="00695A16" w:rsidRPr="00576027" w:rsidRDefault="00695A16" w:rsidP="00E4138F">
            <w:pPr>
              <w:pStyle w:val="Body"/>
              <w:tabs>
                <w:tab w:val="left" w:pos="1683"/>
                <w:tab w:val="left" w:pos="3960"/>
              </w:tabs>
              <w:jc w:val="both"/>
              <w:rPr>
                <w:rStyle w:val="PageNumber"/>
                <w:rFonts w:ascii="Arial" w:hAnsi="Arial" w:cs="Arial"/>
                <w:sz w:val="22"/>
                <w:szCs w:val="22"/>
                <w:lang w:val="en-US"/>
              </w:rPr>
            </w:pPr>
          </w:p>
          <w:p w14:paraId="7CC49365" w14:textId="77777777" w:rsidR="007B2EDE" w:rsidRPr="00262583" w:rsidRDefault="00F8287E" w:rsidP="00262583">
            <w:pPr>
              <w:jc w:val="both"/>
              <w:rPr>
                <w:rFonts w:ascii="Arial" w:hAnsi="Arial" w:cs="Arial"/>
                <w:b/>
                <w:bCs/>
                <w:sz w:val="22"/>
                <w:szCs w:val="22"/>
              </w:rPr>
            </w:pPr>
            <w:r w:rsidRPr="00F8287E">
              <w:rPr>
                <w:rFonts w:ascii="Arial" w:hAnsi="Arial" w:cs="Arial"/>
                <w:b/>
                <w:bCs/>
                <w:sz w:val="22"/>
                <w:szCs w:val="22"/>
              </w:rPr>
              <w:t>Action</w:t>
            </w:r>
            <w:r w:rsidR="007D0934">
              <w:rPr>
                <w:rFonts w:ascii="Arial" w:hAnsi="Arial" w:cs="Arial"/>
                <w:b/>
                <w:bCs/>
                <w:sz w:val="22"/>
                <w:szCs w:val="22"/>
              </w:rPr>
              <w:t>s</w:t>
            </w:r>
            <w:r w:rsidR="009F1118">
              <w:rPr>
                <w:rFonts w:ascii="Arial" w:hAnsi="Arial" w:cs="Arial"/>
                <w:b/>
                <w:bCs/>
                <w:sz w:val="22"/>
                <w:szCs w:val="22"/>
              </w:rPr>
              <w:t>:</w:t>
            </w:r>
            <w:r w:rsidRPr="00F8287E">
              <w:rPr>
                <w:rFonts w:ascii="Arial" w:hAnsi="Arial" w:cs="Arial"/>
                <w:bCs/>
                <w:sz w:val="22"/>
                <w:szCs w:val="22"/>
              </w:rPr>
              <w:t xml:space="preserve"> </w:t>
            </w:r>
            <w:r w:rsidR="003B5487">
              <w:rPr>
                <w:rFonts w:ascii="Arial" w:hAnsi="Arial" w:cs="Arial"/>
                <w:bCs/>
                <w:sz w:val="22"/>
                <w:szCs w:val="22"/>
              </w:rPr>
              <w:t>None</w:t>
            </w:r>
            <w:r w:rsidR="00AD09A7">
              <w:rPr>
                <w:rFonts w:ascii="Arial" w:hAnsi="Arial" w:cs="Arial"/>
                <w:bCs/>
                <w:sz w:val="22"/>
                <w:szCs w:val="22"/>
              </w:rPr>
              <w:t>.</w:t>
            </w:r>
          </w:p>
          <w:p w14:paraId="1C5792D0" w14:textId="77777777" w:rsidR="00262583" w:rsidRDefault="00262583" w:rsidP="00262583">
            <w:pPr>
              <w:jc w:val="both"/>
              <w:rPr>
                <w:rFonts w:ascii="Arial" w:hAnsi="Arial" w:cs="Arial"/>
                <w:bCs/>
                <w:sz w:val="22"/>
                <w:szCs w:val="22"/>
              </w:rPr>
            </w:pPr>
          </w:p>
          <w:p w14:paraId="66A7F89F" w14:textId="77777777" w:rsidR="00EC32BC" w:rsidRDefault="00265FB0" w:rsidP="00EC32BC">
            <w:pPr>
              <w:jc w:val="both"/>
              <w:rPr>
                <w:rFonts w:ascii="Arial" w:hAnsi="Arial" w:cs="Arial"/>
                <w:bCs/>
                <w:sz w:val="22"/>
                <w:szCs w:val="22"/>
              </w:rPr>
            </w:pPr>
            <w:r>
              <w:rPr>
                <w:rFonts w:ascii="Arial" w:hAnsi="Arial" w:cs="Arial"/>
                <w:b/>
                <w:bCs/>
                <w:sz w:val="22"/>
                <w:szCs w:val="22"/>
              </w:rPr>
              <w:t>Action Log</w:t>
            </w:r>
            <w:r w:rsidR="00262583">
              <w:rPr>
                <w:rFonts w:ascii="Arial" w:hAnsi="Arial" w:cs="Arial"/>
                <w:b/>
                <w:bCs/>
                <w:sz w:val="22"/>
                <w:szCs w:val="22"/>
              </w:rPr>
              <w:t>:</w:t>
            </w:r>
            <w:r w:rsidR="00EC32BC" w:rsidRPr="00EC32BC">
              <w:rPr>
                <w:rFonts w:ascii="Arial" w:hAnsi="Arial" w:cs="Arial"/>
                <w:bCs/>
                <w:sz w:val="22"/>
                <w:szCs w:val="22"/>
              </w:rPr>
              <w:t xml:space="preserve"> </w:t>
            </w:r>
            <w:r w:rsidR="00AD09A7">
              <w:rPr>
                <w:rFonts w:ascii="Arial" w:hAnsi="Arial" w:cs="Arial"/>
                <w:bCs/>
                <w:sz w:val="22"/>
                <w:szCs w:val="22"/>
              </w:rPr>
              <w:t>All actions are now complete.</w:t>
            </w:r>
          </w:p>
          <w:p w14:paraId="54F9DB67" w14:textId="77777777" w:rsidR="00262583" w:rsidRDefault="00262583" w:rsidP="00265FB0">
            <w:pPr>
              <w:jc w:val="both"/>
              <w:rPr>
                <w:rFonts w:ascii="Arial" w:hAnsi="Arial" w:cs="Arial"/>
                <w:bCs/>
                <w:sz w:val="22"/>
                <w:szCs w:val="22"/>
              </w:rPr>
            </w:pPr>
          </w:p>
          <w:p w14:paraId="1062F0FD" w14:textId="77777777" w:rsidR="001574E8" w:rsidRPr="00FF7F5B" w:rsidRDefault="00281082" w:rsidP="00C744C8">
            <w:pPr>
              <w:rPr>
                <w:rFonts w:ascii="Arial" w:hAnsi="Arial" w:cs="Arial"/>
                <w:bCs/>
                <w:sz w:val="22"/>
                <w:szCs w:val="22"/>
              </w:rPr>
            </w:pPr>
            <w:r w:rsidRPr="00281082">
              <w:rPr>
                <w:rFonts w:ascii="Arial" w:hAnsi="Arial" w:cs="Arial"/>
                <w:b/>
                <w:bCs/>
                <w:sz w:val="22"/>
                <w:szCs w:val="22"/>
              </w:rPr>
              <w:lastRenderedPageBreak/>
              <w:t>Matters Arising</w:t>
            </w:r>
            <w:r w:rsidR="00262583">
              <w:rPr>
                <w:rFonts w:ascii="Arial" w:hAnsi="Arial" w:cs="Arial"/>
                <w:b/>
                <w:bCs/>
                <w:sz w:val="22"/>
                <w:szCs w:val="22"/>
              </w:rPr>
              <w:t xml:space="preserve">: </w:t>
            </w:r>
            <w:r w:rsidR="000C314B">
              <w:rPr>
                <w:rFonts w:ascii="Arial" w:hAnsi="Arial" w:cs="Arial"/>
                <w:bCs/>
                <w:sz w:val="22"/>
                <w:szCs w:val="22"/>
              </w:rPr>
              <w:t>None</w:t>
            </w:r>
            <w:r w:rsidR="00DD6372">
              <w:rPr>
                <w:rFonts w:ascii="Arial" w:hAnsi="Arial" w:cs="Arial"/>
                <w:bCs/>
                <w:sz w:val="22"/>
                <w:szCs w:val="22"/>
              </w:rPr>
              <w:t>.</w:t>
            </w:r>
            <w:bookmarkEnd w:id="0"/>
            <w:r w:rsidR="002F6ABC">
              <w:rPr>
                <w:rFonts w:ascii="Arial" w:hAnsi="Arial" w:cs="Arial"/>
                <w:bCs/>
                <w:sz w:val="22"/>
                <w:szCs w:val="22"/>
              </w:rPr>
              <w:br/>
            </w:r>
          </w:p>
        </w:tc>
      </w:tr>
      <w:tr w:rsidR="000C6850" w:rsidRPr="00865DB8" w14:paraId="2A9F0A80"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929C" w14:textId="77777777" w:rsidR="000C6850" w:rsidRPr="003C61D9" w:rsidRDefault="00AB252C" w:rsidP="003D51D3">
            <w:pPr>
              <w:pStyle w:val="Body"/>
              <w:tabs>
                <w:tab w:val="left" w:pos="1683"/>
                <w:tab w:val="left" w:pos="3960"/>
              </w:tabs>
              <w:rPr>
                <w:rFonts w:ascii="Arial" w:hAnsi="Arial" w:cs="Arial"/>
              </w:rPr>
            </w:pPr>
            <w:r>
              <w:rPr>
                <w:rStyle w:val="PageNumber"/>
                <w:rFonts w:ascii="Arial" w:hAnsi="Arial" w:cs="Arial"/>
                <w:b/>
                <w:bCs/>
                <w:lang w:val="en-US"/>
              </w:rPr>
              <w:lastRenderedPageBreak/>
              <w:t>4</w:t>
            </w:r>
            <w:r w:rsidR="000C6850" w:rsidRPr="003C61D9">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467CD" w14:textId="77777777" w:rsidR="000C6850" w:rsidRPr="003F4A8D" w:rsidRDefault="00265FB0" w:rsidP="00265F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hAnsi="Arial" w:cs="Arial"/>
                <w:b/>
              </w:rPr>
            </w:pPr>
            <w:r w:rsidRPr="00265FB0">
              <w:rPr>
                <w:rFonts w:ascii="Arial" w:hAnsi="Arial" w:cs="Arial"/>
                <w:b/>
                <w:bCs/>
                <w:lang w:val="en-GB"/>
              </w:rPr>
              <w:t>Children’s Commissioner’s Report</w:t>
            </w:r>
          </w:p>
        </w:tc>
      </w:tr>
      <w:tr w:rsidR="000C6850" w:rsidRPr="00865DB8" w14:paraId="0EE813A9" w14:textId="77777777" w:rsidTr="00936B0C">
        <w:trPr>
          <w:trHeight w:val="6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A10D" w14:textId="77777777" w:rsidR="000C6850" w:rsidRPr="00865DB8"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92D51" w14:textId="67536800" w:rsidR="009A7557" w:rsidRDefault="00113623" w:rsidP="00113623">
            <w:pPr>
              <w:pStyle w:val="Body"/>
              <w:tabs>
                <w:tab w:val="left" w:pos="1683"/>
                <w:tab w:val="left" w:pos="3960"/>
              </w:tabs>
              <w:jc w:val="both"/>
              <w:rPr>
                <w:rFonts w:ascii="Arial" w:hAnsi="Arial" w:cs="Arial"/>
                <w:bCs/>
                <w:sz w:val="22"/>
                <w:szCs w:val="22"/>
                <w:lang w:val="en-US"/>
              </w:rPr>
            </w:pPr>
            <w:r>
              <w:rPr>
                <w:rFonts w:ascii="Arial" w:hAnsi="Arial" w:cs="Arial"/>
                <w:bCs/>
                <w:sz w:val="22"/>
                <w:szCs w:val="22"/>
                <w:lang w:val="en-US"/>
              </w:rPr>
              <w:t xml:space="preserve">The Commissioner </w:t>
            </w:r>
            <w:r w:rsidR="00083B3A">
              <w:rPr>
                <w:rFonts w:ascii="Arial" w:hAnsi="Arial" w:cs="Arial"/>
                <w:bCs/>
                <w:sz w:val="22"/>
                <w:szCs w:val="22"/>
                <w:lang w:val="en-US"/>
              </w:rPr>
              <w:t xml:space="preserve">looked back on </w:t>
            </w:r>
            <w:r w:rsidR="00DA1604">
              <w:rPr>
                <w:rFonts w:ascii="Arial" w:hAnsi="Arial" w:cs="Arial"/>
                <w:bCs/>
                <w:sz w:val="22"/>
                <w:szCs w:val="22"/>
                <w:lang w:val="en-US"/>
              </w:rPr>
              <w:t xml:space="preserve">her tenure, </w:t>
            </w:r>
            <w:r w:rsidR="00083B3A">
              <w:rPr>
                <w:rFonts w:ascii="Arial" w:hAnsi="Arial" w:cs="Arial"/>
                <w:bCs/>
                <w:sz w:val="22"/>
                <w:szCs w:val="22"/>
                <w:lang w:val="en-US"/>
              </w:rPr>
              <w:t>including</w:t>
            </w:r>
            <w:r w:rsidR="009A7557">
              <w:rPr>
                <w:rFonts w:ascii="Arial" w:hAnsi="Arial" w:cs="Arial"/>
                <w:bCs/>
                <w:sz w:val="22"/>
                <w:szCs w:val="22"/>
                <w:lang w:val="en-US"/>
              </w:rPr>
              <w:t xml:space="preserve"> her final speech ‘Building back better: England’s left behind children’, which received exceptional coverage. </w:t>
            </w:r>
            <w:r w:rsidR="008D309C">
              <w:rPr>
                <w:rFonts w:ascii="Arial" w:hAnsi="Arial" w:cs="Arial"/>
                <w:bCs/>
                <w:sz w:val="22"/>
                <w:szCs w:val="22"/>
                <w:lang w:val="en-US"/>
              </w:rPr>
              <w:t>Anne</w:t>
            </w:r>
            <w:r w:rsidR="009A7557">
              <w:rPr>
                <w:rFonts w:ascii="Arial" w:hAnsi="Arial" w:cs="Arial"/>
                <w:bCs/>
                <w:sz w:val="22"/>
                <w:szCs w:val="22"/>
                <w:lang w:val="en-US"/>
              </w:rPr>
              <w:t xml:space="preserve"> </w:t>
            </w:r>
            <w:r w:rsidR="00083B3A">
              <w:rPr>
                <w:rFonts w:ascii="Arial" w:hAnsi="Arial" w:cs="Arial"/>
                <w:bCs/>
                <w:sz w:val="22"/>
                <w:szCs w:val="22"/>
                <w:lang w:val="en-US"/>
              </w:rPr>
              <w:t xml:space="preserve">praised </w:t>
            </w:r>
            <w:r w:rsidR="009A7557">
              <w:rPr>
                <w:rFonts w:ascii="Arial" w:hAnsi="Arial" w:cs="Arial"/>
                <w:bCs/>
                <w:sz w:val="22"/>
                <w:szCs w:val="22"/>
                <w:lang w:val="en-US"/>
              </w:rPr>
              <w:t>the strength</w:t>
            </w:r>
            <w:r w:rsidR="008D309C">
              <w:rPr>
                <w:rFonts w:ascii="Arial" w:hAnsi="Arial" w:cs="Arial"/>
                <w:bCs/>
                <w:sz w:val="22"/>
                <w:szCs w:val="22"/>
                <w:lang w:val="en-US"/>
              </w:rPr>
              <w:t>,</w:t>
            </w:r>
            <w:r w:rsidR="009A7557">
              <w:rPr>
                <w:rFonts w:ascii="Arial" w:hAnsi="Arial" w:cs="Arial"/>
                <w:bCs/>
                <w:sz w:val="22"/>
                <w:szCs w:val="22"/>
                <w:lang w:val="en-US"/>
              </w:rPr>
              <w:t xml:space="preserve"> </w:t>
            </w:r>
            <w:r w:rsidR="00B4082F">
              <w:rPr>
                <w:rFonts w:ascii="Arial" w:hAnsi="Arial" w:cs="Arial"/>
                <w:bCs/>
                <w:sz w:val="22"/>
                <w:szCs w:val="22"/>
                <w:lang w:val="en-US"/>
              </w:rPr>
              <w:t xml:space="preserve">skills </w:t>
            </w:r>
            <w:r w:rsidR="008D309C">
              <w:rPr>
                <w:rFonts w:ascii="Arial" w:hAnsi="Arial" w:cs="Arial"/>
                <w:bCs/>
                <w:sz w:val="22"/>
                <w:szCs w:val="22"/>
                <w:lang w:val="en-US"/>
              </w:rPr>
              <w:t xml:space="preserve">and commitment </w:t>
            </w:r>
            <w:r w:rsidR="009A7557">
              <w:rPr>
                <w:rFonts w:ascii="Arial" w:hAnsi="Arial" w:cs="Arial"/>
                <w:bCs/>
                <w:sz w:val="22"/>
                <w:szCs w:val="22"/>
                <w:lang w:val="en-US"/>
              </w:rPr>
              <w:t xml:space="preserve">of the team in </w:t>
            </w:r>
            <w:r w:rsidR="008D309C">
              <w:rPr>
                <w:rFonts w:ascii="Arial" w:hAnsi="Arial" w:cs="Arial"/>
                <w:bCs/>
                <w:sz w:val="22"/>
                <w:szCs w:val="22"/>
                <w:lang w:val="en-US"/>
              </w:rPr>
              <w:t>support</w:t>
            </w:r>
            <w:r w:rsidR="00B4082F">
              <w:rPr>
                <w:rFonts w:ascii="Arial" w:hAnsi="Arial" w:cs="Arial"/>
                <w:bCs/>
                <w:sz w:val="22"/>
                <w:szCs w:val="22"/>
                <w:lang w:val="en-US"/>
              </w:rPr>
              <w:t xml:space="preserve">ing her to </w:t>
            </w:r>
            <w:r w:rsidR="009A7557">
              <w:rPr>
                <w:rFonts w:ascii="Arial" w:hAnsi="Arial" w:cs="Arial"/>
                <w:bCs/>
                <w:sz w:val="22"/>
                <w:szCs w:val="22"/>
                <w:lang w:val="en-US"/>
              </w:rPr>
              <w:t>achiev</w:t>
            </w:r>
            <w:r w:rsidR="00B4082F">
              <w:rPr>
                <w:rFonts w:ascii="Arial" w:hAnsi="Arial" w:cs="Arial"/>
                <w:bCs/>
                <w:sz w:val="22"/>
                <w:szCs w:val="22"/>
                <w:lang w:val="en-US"/>
              </w:rPr>
              <w:t>e</w:t>
            </w:r>
            <w:r w:rsidR="009A7557">
              <w:rPr>
                <w:rFonts w:ascii="Arial" w:hAnsi="Arial" w:cs="Arial"/>
                <w:bCs/>
                <w:sz w:val="22"/>
                <w:szCs w:val="22"/>
                <w:lang w:val="en-US"/>
              </w:rPr>
              <w:t xml:space="preserve"> </w:t>
            </w:r>
            <w:r w:rsidR="00B4082F">
              <w:rPr>
                <w:rFonts w:ascii="Arial" w:hAnsi="Arial" w:cs="Arial"/>
                <w:bCs/>
                <w:sz w:val="22"/>
                <w:szCs w:val="22"/>
                <w:lang w:val="en-US"/>
              </w:rPr>
              <w:t xml:space="preserve">her objectives. </w:t>
            </w:r>
            <w:r w:rsidR="009A7557">
              <w:rPr>
                <w:rFonts w:ascii="Arial" w:hAnsi="Arial" w:cs="Arial"/>
                <w:bCs/>
                <w:sz w:val="22"/>
                <w:szCs w:val="22"/>
                <w:lang w:val="en-US"/>
              </w:rPr>
              <w:t xml:space="preserve"> </w:t>
            </w:r>
          </w:p>
          <w:p w14:paraId="1CDC3BBE" w14:textId="77777777" w:rsidR="00AE0A67" w:rsidRDefault="00AE0A67" w:rsidP="00113623">
            <w:pPr>
              <w:pStyle w:val="Body"/>
              <w:tabs>
                <w:tab w:val="left" w:pos="1683"/>
                <w:tab w:val="left" w:pos="3960"/>
              </w:tabs>
              <w:jc w:val="both"/>
              <w:rPr>
                <w:rFonts w:ascii="Arial" w:hAnsi="Arial" w:cs="Arial"/>
                <w:bCs/>
                <w:sz w:val="22"/>
                <w:szCs w:val="22"/>
                <w:lang w:val="en-US"/>
              </w:rPr>
            </w:pPr>
          </w:p>
          <w:p w14:paraId="47ECAE28" w14:textId="1E2F2678" w:rsidR="00AE0A67" w:rsidRDefault="00A90513" w:rsidP="00113623">
            <w:pPr>
              <w:pStyle w:val="Body"/>
              <w:tabs>
                <w:tab w:val="left" w:pos="1683"/>
                <w:tab w:val="left" w:pos="3960"/>
              </w:tabs>
              <w:jc w:val="both"/>
              <w:rPr>
                <w:rFonts w:ascii="Arial" w:hAnsi="Arial" w:cs="Arial"/>
                <w:bCs/>
                <w:sz w:val="22"/>
                <w:szCs w:val="22"/>
                <w:lang w:val="en-US"/>
              </w:rPr>
            </w:pPr>
            <w:r>
              <w:rPr>
                <w:rFonts w:ascii="Arial" w:hAnsi="Arial" w:cs="Arial"/>
                <w:bCs/>
                <w:sz w:val="22"/>
                <w:szCs w:val="22"/>
                <w:lang w:val="en-US"/>
              </w:rPr>
              <w:t xml:space="preserve">Brian Tytherleigh asked </w:t>
            </w:r>
            <w:r w:rsidR="00AE0A67">
              <w:rPr>
                <w:rFonts w:ascii="Arial" w:hAnsi="Arial" w:cs="Arial"/>
                <w:bCs/>
                <w:sz w:val="22"/>
                <w:szCs w:val="22"/>
                <w:lang w:val="en-US"/>
              </w:rPr>
              <w:t xml:space="preserve">how the office will </w:t>
            </w:r>
            <w:r>
              <w:rPr>
                <w:rFonts w:ascii="Arial" w:hAnsi="Arial" w:cs="Arial"/>
                <w:bCs/>
                <w:sz w:val="22"/>
                <w:szCs w:val="22"/>
                <w:lang w:val="en-US"/>
              </w:rPr>
              <w:t xml:space="preserve">support the new Commissioner to </w:t>
            </w:r>
            <w:r w:rsidR="00AE0A67">
              <w:rPr>
                <w:rFonts w:ascii="Arial" w:hAnsi="Arial" w:cs="Arial"/>
                <w:bCs/>
                <w:sz w:val="22"/>
                <w:szCs w:val="22"/>
                <w:lang w:val="en-US"/>
              </w:rPr>
              <w:t xml:space="preserve">establish a new </w:t>
            </w:r>
            <w:r w:rsidR="00054FF0">
              <w:rPr>
                <w:rFonts w:ascii="Arial" w:hAnsi="Arial" w:cs="Arial"/>
                <w:bCs/>
                <w:sz w:val="22"/>
                <w:szCs w:val="22"/>
                <w:lang w:val="en-US"/>
              </w:rPr>
              <w:t>‘</w:t>
            </w:r>
            <w:r w:rsidR="00AE0A67">
              <w:rPr>
                <w:rFonts w:ascii="Arial" w:hAnsi="Arial" w:cs="Arial"/>
                <w:bCs/>
                <w:sz w:val="22"/>
                <w:szCs w:val="22"/>
                <w:lang w:val="en-US"/>
              </w:rPr>
              <w:t>normal</w:t>
            </w:r>
            <w:r w:rsidR="00054FF0">
              <w:rPr>
                <w:rFonts w:ascii="Arial" w:hAnsi="Arial" w:cs="Arial"/>
                <w:bCs/>
                <w:sz w:val="22"/>
                <w:szCs w:val="22"/>
                <w:lang w:val="en-US"/>
              </w:rPr>
              <w:t>’</w:t>
            </w:r>
            <w:r w:rsidR="00AE0A67">
              <w:rPr>
                <w:rFonts w:ascii="Arial" w:hAnsi="Arial" w:cs="Arial"/>
                <w:bCs/>
                <w:sz w:val="22"/>
                <w:szCs w:val="22"/>
                <w:lang w:val="en-US"/>
              </w:rPr>
              <w:t xml:space="preserve"> </w:t>
            </w:r>
            <w:r w:rsidR="00007E84">
              <w:rPr>
                <w:rFonts w:ascii="Arial" w:hAnsi="Arial" w:cs="Arial"/>
                <w:bCs/>
                <w:sz w:val="22"/>
                <w:szCs w:val="22"/>
                <w:lang w:val="en-US"/>
              </w:rPr>
              <w:t xml:space="preserve">in view of </w:t>
            </w:r>
            <w:r>
              <w:rPr>
                <w:rFonts w:ascii="Arial" w:hAnsi="Arial" w:cs="Arial"/>
                <w:bCs/>
                <w:sz w:val="22"/>
                <w:szCs w:val="22"/>
                <w:lang w:val="en-US"/>
              </w:rPr>
              <w:t xml:space="preserve">the current Covid-19 working restrictions </w:t>
            </w:r>
            <w:r w:rsidR="00F620C8">
              <w:rPr>
                <w:rFonts w:ascii="Arial" w:hAnsi="Arial" w:cs="Arial"/>
                <w:bCs/>
                <w:sz w:val="22"/>
                <w:szCs w:val="22"/>
                <w:lang w:val="en-US"/>
              </w:rPr>
              <w:t xml:space="preserve">and </w:t>
            </w:r>
            <w:r>
              <w:rPr>
                <w:rFonts w:ascii="Arial" w:hAnsi="Arial" w:cs="Arial"/>
                <w:bCs/>
                <w:sz w:val="22"/>
                <w:szCs w:val="22"/>
                <w:lang w:val="en-US"/>
              </w:rPr>
              <w:t>over the coming months.</w:t>
            </w:r>
            <w:r w:rsidR="00141142">
              <w:rPr>
                <w:rFonts w:ascii="Arial" w:hAnsi="Arial" w:cs="Arial"/>
                <w:bCs/>
                <w:sz w:val="22"/>
                <w:szCs w:val="22"/>
                <w:lang w:val="en-US"/>
              </w:rPr>
              <w:t xml:space="preserve"> </w:t>
            </w:r>
            <w:r w:rsidR="00A26F11">
              <w:rPr>
                <w:rFonts w:ascii="Arial" w:hAnsi="Arial" w:cs="Arial"/>
                <w:bCs/>
                <w:sz w:val="22"/>
                <w:szCs w:val="22"/>
                <w:lang w:val="en-US"/>
              </w:rPr>
              <w:t>Anne reflected</w:t>
            </w:r>
            <w:r w:rsidR="00083B3A">
              <w:rPr>
                <w:rFonts w:ascii="Arial" w:hAnsi="Arial" w:cs="Arial"/>
                <w:bCs/>
                <w:sz w:val="22"/>
                <w:szCs w:val="22"/>
                <w:lang w:val="en-US"/>
              </w:rPr>
              <w:t xml:space="preserve"> on experiences of the past year in particular, moving to daily meetings to enable an agile response to the changing situation and debate.  </w:t>
            </w:r>
          </w:p>
          <w:p w14:paraId="5DE20EF8" w14:textId="77777777" w:rsidR="00007708" w:rsidRDefault="00007708" w:rsidP="00113623">
            <w:pPr>
              <w:pStyle w:val="Body"/>
              <w:tabs>
                <w:tab w:val="left" w:pos="1683"/>
                <w:tab w:val="left" w:pos="3960"/>
              </w:tabs>
              <w:jc w:val="both"/>
              <w:rPr>
                <w:rFonts w:ascii="Arial" w:hAnsi="Arial" w:cs="Arial"/>
                <w:bCs/>
                <w:sz w:val="22"/>
                <w:szCs w:val="22"/>
                <w:lang w:val="en-US"/>
              </w:rPr>
            </w:pPr>
          </w:p>
          <w:p w14:paraId="44652326" w14:textId="236890D8" w:rsidR="002C6FCF" w:rsidRDefault="00B4082F" w:rsidP="00113623">
            <w:pPr>
              <w:pStyle w:val="Body"/>
              <w:tabs>
                <w:tab w:val="left" w:pos="1683"/>
                <w:tab w:val="left" w:pos="3960"/>
              </w:tabs>
              <w:jc w:val="both"/>
              <w:rPr>
                <w:rFonts w:ascii="Arial" w:hAnsi="Arial" w:cs="Arial"/>
                <w:bCs/>
                <w:sz w:val="22"/>
                <w:szCs w:val="22"/>
                <w:lang w:val="en-US"/>
              </w:rPr>
            </w:pPr>
            <w:r>
              <w:rPr>
                <w:rFonts w:ascii="Arial" w:hAnsi="Arial" w:cs="Arial"/>
                <w:bCs/>
                <w:sz w:val="22"/>
                <w:szCs w:val="22"/>
                <w:lang w:val="en-US"/>
              </w:rPr>
              <w:t xml:space="preserve">Alice Miles </w:t>
            </w:r>
            <w:r w:rsidR="00083B3A">
              <w:rPr>
                <w:rFonts w:ascii="Arial" w:hAnsi="Arial" w:cs="Arial"/>
                <w:bCs/>
                <w:sz w:val="22"/>
                <w:szCs w:val="22"/>
                <w:lang w:val="en-US"/>
              </w:rPr>
              <w:t>said that</w:t>
            </w:r>
            <w:r w:rsidR="00F620C8">
              <w:rPr>
                <w:rFonts w:ascii="Arial" w:hAnsi="Arial" w:cs="Arial"/>
                <w:bCs/>
                <w:sz w:val="22"/>
                <w:szCs w:val="22"/>
                <w:lang w:val="en-US"/>
              </w:rPr>
              <w:t xml:space="preserve"> the</w:t>
            </w:r>
            <w:r w:rsidR="00083B3A">
              <w:rPr>
                <w:rFonts w:ascii="Arial" w:hAnsi="Arial" w:cs="Arial"/>
                <w:bCs/>
                <w:sz w:val="22"/>
                <w:szCs w:val="22"/>
                <w:lang w:val="en-US"/>
              </w:rPr>
              <w:t xml:space="preserve"> </w:t>
            </w:r>
            <w:r>
              <w:rPr>
                <w:rFonts w:ascii="Arial" w:hAnsi="Arial" w:cs="Arial"/>
                <w:bCs/>
                <w:sz w:val="22"/>
                <w:szCs w:val="22"/>
                <w:lang w:val="en-US"/>
              </w:rPr>
              <w:t xml:space="preserve">incoming Commissioner will be able to rely on the </w:t>
            </w:r>
            <w:r w:rsidR="00007708">
              <w:rPr>
                <w:rFonts w:ascii="Arial" w:hAnsi="Arial" w:cs="Arial"/>
                <w:bCs/>
                <w:sz w:val="22"/>
                <w:szCs w:val="22"/>
                <w:lang w:val="en-US"/>
              </w:rPr>
              <w:t xml:space="preserve">support and </w:t>
            </w:r>
            <w:r>
              <w:rPr>
                <w:rFonts w:ascii="Arial" w:hAnsi="Arial" w:cs="Arial"/>
                <w:bCs/>
                <w:sz w:val="22"/>
                <w:szCs w:val="22"/>
                <w:lang w:val="en-US"/>
              </w:rPr>
              <w:t xml:space="preserve">expertise of OCC’s team. </w:t>
            </w:r>
          </w:p>
          <w:p w14:paraId="77024796" w14:textId="77777777" w:rsidR="00F93543" w:rsidRDefault="00F93543" w:rsidP="00113623">
            <w:pPr>
              <w:pStyle w:val="Body"/>
              <w:tabs>
                <w:tab w:val="left" w:pos="1683"/>
                <w:tab w:val="left" w:pos="3960"/>
              </w:tabs>
              <w:jc w:val="both"/>
              <w:rPr>
                <w:rFonts w:ascii="Arial" w:hAnsi="Arial" w:cs="Arial"/>
                <w:bCs/>
                <w:sz w:val="22"/>
                <w:szCs w:val="22"/>
                <w:lang w:val="en-US"/>
              </w:rPr>
            </w:pPr>
          </w:p>
          <w:p w14:paraId="2D813D14" w14:textId="2F32C458" w:rsidR="00F93543" w:rsidRDefault="00054FF0" w:rsidP="00113623">
            <w:pPr>
              <w:pStyle w:val="Body"/>
              <w:tabs>
                <w:tab w:val="left" w:pos="1683"/>
                <w:tab w:val="left" w:pos="3960"/>
              </w:tabs>
              <w:jc w:val="both"/>
              <w:rPr>
                <w:rFonts w:ascii="Arial" w:hAnsi="Arial" w:cs="Arial"/>
                <w:bCs/>
                <w:sz w:val="22"/>
                <w:szCs w:val="22"/>
              </w:rPr>
            </w:pPr>
            <w:r>
              <w:rPr>
                <w:rFonts w:ascii="Arial" w:hAnsi="Arial" w:cs="Arial"/>
                <w:bCs/>
                <w:sz w:val="22"/>
                <w:szCs w:val="22"/>
                <w:lang w:val="en-US"/>
              </w:rPr>
              <w:t>The Chair</w:t>
            </w:r>
            <w:r w:rsidR="00F93543">
              <w:rPr>
                <w:rFonts w:ascii="Arial" w:hAnsi="Arial" w:cs="Arial"/>
                <w:bCs/>
                <w:sz w:val="22"/>
                <w:szCs w:val="22"/>
                <w:lang w:val="en-US"/>
              </w:rPr>
              <w:t xml:space="preserve"> commended the Children’s Commissioner for her amazing achievements in </w:t>
            </w:r>
            <w:r w:rsidR="00956D54">
              <w:rPr>
                <w:rFonts w:ascii="Arial" w:hAnsi="Arial" w:cs="Arial"/>
                <w:bCs/>
                <w:sz w:val="22"/>
                <w:szCs w:val="22"/>
                <w:lang w:val="en-US"/>
              </w:rPr>
              <w:t>Office</w:t>
            </w:r>
            <w:r w:rsidR="00083B3A">
              <w:rPr>
                <w:rFonts w:ascii="Arial" w:hAnsi="Arial" w:cs="Arial"/>
                <w:bCs/>
                <w:sz w:val="22"/>
                <w:szCs w:val="22"/>
                <w:lang w:val="en-US"/>
              </w:rPr>
              <w:t>.</w:t>
            </w:r>
          </w:p>
          <w:p w14:paraId="5210FE35" w14:textId="77777777" w:rsidR="002E5FEF" w:rsidRDefault="002E5FEF" w:rsidP="00ED5E72">
            <w:pPr>
              <w:pStyle w:val="Body"/>
              <w:tabs>
                <w:tab w:val="left" w:pos="1683"/>
                <w:tab w:val="left" w:pos="3960"/>
              </w:tabs>
              <w:jc w:val="both"/>
              <w:rPr>
                <w:rFonts w:ascii="Arial" w:hAnsi="Arial" w:cs="Arial"/>
                <w:bCs/>
                <w:sz w:val="22"/>
                <w:szCs w:val="22"/>
              </w:rPr>
            </w:pPr>
          </w:p>
          <w:p w14:paraId="70F51E34" w14:textId="77777777" w:rsidR="00A82C10" w:rsidRDefault="00F8287E" w:rsidP="00886479">
            <w:pPr>
              <w:pStyle w:val="Body"/>
              <w:tabs>
                <w:tab w:val="left" w:pos="1683"/>
                <w:tab w:val="left" w:pos="3960"/>
              </w:tabs>
              <w:jc w:val="both"/>
              <w:rPr>
                <w:rFonts w:ascii="Arial" w:hAnsi="Arial" w:cs="Arial"/>
                <w:bCs/>
                <w:sz w:val="22"/>
                <w:szCs w:val="22"/>
                <w:lang w:val="en-US"/>
              </w:rPr>
            </w:pPr>
            <w:r w:rsidRPr="00B21D69">
              <w:rPr>
                <w:rFonts w:ascii="Arial" w:hAnsi="Arial" w:cs="Arial"/>
                <w:b/>
                <w:bCs/>
                <w:sz w:val="22"/>
                <w:szCs w:val="22"/>
                <w:lang w:val="en-US"/>
              </w:rPr>
              <w:t>Action:</w:t>
            </w:r>
            <w:r w:rsidRPr="00B21D69">
              <w:rPr>
                <w:rFonts w:ascii="Arial" w:hAnsi="Arial" w:cs="Arial"/>
                <w:bCs/>
                <w:sz w:val="22"/>
                <w:szCs w:val="22"/>
                <w:lang w:val="en-US"/>
              </w:rPr>
              <w:t xml:space="preserve"> </w:t>
            </w:r>
            <w:r w:rsidR="00A82C10">
              <w:rPr>
                <w:rFonts w:ascii="Arial" w:hAnsi="Arial" w:cs="Arial"/>
                <w:bCs/>
                <w:sz w:val="22"/>
                <w:szCs w:val="22"/>
                <w:lang w:val="en-US"/>
              </w:rPr>
              <w:t>None</w:t>
            </w:r>
          </w:p>
          <w:p w14:paraId="0694A0C3" w14:textId="77777777" w:rsidR="00886479" w:rsidRPr="00716B12" w:rsidRDefault="00886479" w:rsidP="00886479">
            <w:pPr>
              <w:pStyle w:val="Body"/>
              <w:tabs>
                <w:tab w:val="left" w:pos="1683"/>
                <w:tab w:val="left" w:pos="3960"/>
              </w:tabs>
              <w:jc w:val="both"/>
              <w:rPr>
                <w:rFonts w:ascii="Arial" w:hAnsi="Arial" w:cs="Arial"/>
                <w:bCs/>
                <w:sz w:val="22"/>
                <w:szCs w:val="22"/>
                <w:lang w:val="en-US"/>
              </w:rPr>
            </w:pPr>
          </w:p>
        </w:tc>
      </w:tr>
      <w:tr w:rsidR="000C6850" w:rsidRPr="00865DB8" w14:paraId="204E7521"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7046C" w14:textId="77777777" w:rsidR="000C6850" w:rsidRPr="003C61D9" w:rsidRDefault="00AB252C" w:rsidP="003D51D3">
            <w:pPr>
              <w:pStyle w:val="Body"/>
              <w:tabs>
                <w:tab w:val="left" w:pos="1683"/>
                <w:tab w:val="left" w:pos="3960"/>
              </w:tabs>
              <w:rPr>
                <w:rFonts w:ascii="Arial" w:hAnsi="Arial" w:cs="Arial"/>
              </w:rPr>
            </w:pPr>
            <w:r>
              <w:rPr>
                <w:rStyle w:val="PageNumber"/>
                <w:rFonts w:ascii="Arial" w:hAnsi="Arial" w:cs="Arial"/>
                <w:b/>
                <w:bCs/>
                <w:lang w:val="en-US"/>
              </w:rPr>
              <w:t>5</w:t>
            </w:r>
            <w:r w:rsidR="000C6850" w:rsidRPr="003C61D9">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18EC1" w14:textId="77777777" w:rsidR="000C6850" w:rsidRPr="007A446C" w:rsidRDefault="00FB3CAB" w:rsidP="000E3663">
            <w:pPr>
              <w:autoSpaceDE w:val="0"/>
              <w:autoSpaceDN w:val="0"/>
              <w:spacing w:after="120"/>
              <w:rPr>
                <w:rFonts w:ascii="Arial" w:eastAsia="Times New Roman" w:hAnsi="Arial" w:cs="Arial"/>
                <w:b/>
              </w:rPr>
            </w:pPr>
            <w:r>
              <w:rPr>
                <w:rFonts w:ascii="Arial" w:eastAsia="Times New Roman" w:hAnsi="Arial" w:cs="Arial"/>
                <w:b/>
                <w:lang w:val="en-GB"/>
              </w:rPr>
              <w:t>NAO (Mazars) External Audit</w:t>
            </w:r>
          </w:p>
        </w:tc>
      </w:tr>
      <w:tr w:rsidR="000C6850" w:rsidRPr="00865DB8" w14:paraId="38B59A04" w14:textId="77777777" w:rsidTr="002C2392">
        <w:trPr>
          <w:trHeight w:val="19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045DB" w14:textId="77777777" w:rsidR="005144FD" w:rsidRPr="003C61D9" w:rsidRDefault="005144FD" w:rsidP="003D51D3">
            <w:pPr>
              <w:rPr>
                <w:rFonts w:ascii="Arial" w:hAnsi="Arial" w:cs="Arial"/>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4DEB7" w14:textId="3CCE6EC6" w:rsidR="00C546F7" w:rsidRDefault="009A6ED2" w:rsidP="00C90DB8">
            <w:pPr>
              <w:jc w:val="both"/>
              <w:rPr>
                <w:rFonts w:ascii="Arial" w:hAnsi="Arial" w:cs="Arial"/>
                <w:bCs/>
                <w:sz w:val="22"/>
                <w:szCs w:val="22"/>
              </w:rPr>
            </w:pPr>
            <w:r>
              <w:rPr>
                <w:rFonts w:ascii="Arial" w:hAnsi="Arial" w:cs="Arial"/>
                <w:bCs/>
                <w:sz w:val="22"/>
                <w:szCs w:val="22"/>
              </w:rPr>
              <w:t xml:space="preserve">Karen Murray </w:t>
            </w:r>
            <w:r w:rsidR="00AE0A67">
              <w:rPr>
                <w:rFonts w:ascii="Arial" w:hAnsi="Arial" w:cs="Arial"/>
                <w:bCs/>
                <w:sz w:val="22"/>
                <w:szCs w:val="22"/>
              </w:rPr>
              <w:t>report</w:t>
            </w:r>
            <w:r w:rsidR="009A7557">
              <w:rPr>
                <w:rFonts w:ascii="Arial" w:hAnsi="Arial" w:cs="Arial"/>
                <w:bCs/>
                <w:sz w:val="22"/>
                <w:szCs w:val="22"/>
              </w:rPr>
              <w:t>ed that the</w:t>
            </w:r>
            <w:r w:rsidR="00AE0A67">
              <w:rPr>
                <w:rFonts w:ascii="Arial" w:hAnsi="Arial" w:cs="Arial"/>
                <w:bCs/>
                <w:sz w:val="22"/>
                <w:szCs w:val="22"/>
              </w:rPr>
              <w:t xml:space="preserve"> initial planning stage </w:t>
            </w:r>
            <w:r w:rsidR="00C546F7">
              <w:rPr>
                <w:rFonts w:ascii="Arial" w:hAnsi="Arial" w:cs="Arial"/>
                <w:bCs/>
                <w:sz w:val="22"/>
                <w:szCs w:val="22"/>
              </w:rPr>
              <w:t>is complete</w:t>
            </w:r>
            <w:r w:rsidR="003A7A2A">
              <w:rPr>
                <w:rFonts w:ascii="Arial" w:hAnsi="Arial" w:cs="Arial"/>
                <w:bCs/>
                <w:sz w:val="22"/>
                <w:szCs w:val="22"/>
              </w:rPr>
              <w:t xml:space="preserve"> in accordance with the timeline</w:t>
            </w:r>
            <w:r w:rsidR="00C546F7">
              <w:rPr>
                <w:rFonts w:ascii="Arial" w:hAnsi="Arial" w:cs="Arial"/>
                <w:bCs/>
                <w:sz w:val="22"/>
                <w:szCs w:val="22"/>
              </w:rPr>
              <w:t>. Early</w:t>
            </w:r>
            <w:r w:rsidR="00AE0A67">
              <w:rPr>
                <w:rFonts w:ascii="Arial" w:hAnsi="Arial" w:cs="Arial"/>
                <w:bCs/>
                <w:sz w:val="22"/>
                <w:szCs w:val="22"/>
              </w:rPr>
              <w:t xml:space="preserve"> testing </w:t>
            </w:r>
            <w:r w:rsidR="003A7A2A">
              <w:rPr>
                <w:rFonts w:ascii="Arial" w:hAnsi="Arial" w:cs="Arial"/>
                <w:bCs/>
                <w:sz w:val="22"/>
                <w:szCs w:val="22"/>
              </w:rPr>
              <w:t>has been performed to build up assurances in the earlier part of the year</w:t>
            </w:r>
            <w:r w:rsidR="001806D6">
              <w:rPr>
                <w:rFonts w:ascii="Arial" w:hAnsi="Arial" w:cs="Arial"/>
                <w:bCs/>
                <w:sz w:val="22"/>
                <w:szCs w:val="22"/>
              </w:rPr>
              <w:t xml:space="preserve"> in order to assist and contribute </w:t>
            </w:r>
            <w:r w:rsidR="00C546F7">
              <w:rPr>
                <w:rFonts w:ascii="Arial" w:hAnsi="Arial" w:cs="Arial"/>
                <w:bCs/>
                <w:sz w:val="22"/>
                <w:szCs w:val="22"/>
              </w:rPr>
              <w:t>to</w:t>
            </w:r>
            <w:r w:rsidR="001806D6">
              <w:rPr>
                <w:rFonts w:ascii="Arial" w:hAnsi="Arial" w:cs="Arial"/>
                <w:bCs/>
                <w:sz w:val="22"/>
                <w:szCs w:val="22"/>
              </w:rPr>
              <w:t xml:space="preserve"> </w:t>
            </w:r>
            <w:r w:rsidR="00007E84">
              <w:rPr>
                <w:rFonts w:ascii="Arial" w:hAnsi="Arial" w:cs="Arial"/>
                <w:bCs/>
                <w:sz w:val="22"/>
                <w:szCs w:val="22"/>
              </w:rPr>
              <w:t xml:space="preserve">the </w:t>
            </w:r>
            <w:r w:rsidR="001806D6">
              <w:rPr>
                <w:rFonts w:ascii="Arial" w:hAnsi="Arial" w:cs="Arial"/>
                <w:bCs/>
                <w:sz w:val="22"/>
                <w:szCs w:val="22"/>
              </w:rPr>
              <w:t xml:space="preserve">draft of the Annual Report and Accounts </w:t>
            </w:r>
            <w:r w:rsidR="00DD1879">
              <w:rPr>
                <w:rFonts w:ascii="Arial" w:hAnsi="Arial" w:cs="Arial"/>
                <w:bCs/>
                <w:sz w:val="22"/>
                <w:szCs w:val="22"/>
              </w:rPr>
              <w:t>covering</w:t>
            </w:r>
            <w:r w:rsidR="00007E84">
              <w:rPr>
                <w:rFonts w:ascii="Arial" w:hAnsi="Arial" w:cs="Arial"/>
                <w:bCs/>
                <w:sz w:val="22"/>
                <w:szCs w:val="22"/>
              </w:rPr>
              <w:t xml:space="preserve"> the period, </w:t>
            </w:r>
            <w:r w:rsidR="001806D6">
              <w:rPr>
                <w:rFonts w:ascii="Arial" w:hAnsi="Arial" w:cs="Arial"/>
                <w:bCs/>
                <w:sz w:val="22"/>
                <w:szCs w:val="22"/>
              </w:rPr>
              <w:t>attribut</w:t>
            </w:r>
            <w:r w:rsidR="00F620C8">
              <w:rPr>
                <w:rFonts w:ascii="Arial" w:hAnsi="Arial" w:cs="Arial"/>
                <w:bCs/>
                <w:sz w:val="22"/>
                <w:szCs w:val="22"/>
              </w:rPr>
              <w:t>able</w:t>
            </w:r>
            <w:r w:rsidR="001806D6">
              <w:rPr>
                <w:rFonts w:ascii="Arial" w:hAnsi="Arial" w:cs="Arial"/>
                <w:bCs/>
                <w:sz w:val="22"/>
                <w:szCs w:val="22"/>
              </w:rPr>
              <w:t xml:space="preserve"> </w:t>
            </w:r>
            <w:r w:rsidR="00007E84">
              <w:rPr>
                <w:rFonts w:ascii="Arial" w:hAnsi="Arial" w:cs="Arial"/>
                <w:bCs/>
                <w:sz w:val="22"/>
                <w:szCs w:val="22"/>
              </w:rPr>
              <w:t>to</w:t>
            </w:r>
            <w:r w:rsidR="001806D6">
              <w:rPr>
                <w:rFonts w:ascii="Arial" w:hAnsi="Arial" w:cs="Arial"/>
                <w:bCs/>
                <w:sz w:val="22"/>
                <w:szCs w:val="22"/>
              </w:rPr>
              <w:t xml:space="preserve"> Ann</w:t>
            </w:r>
            <w:r w:rsidR="00083B3A">
              <w:rPr>
                <w:rFonts w:ascii="Arial" w:hAnsi="Arial" w:cs="Arial"/>
                <w:bCs/>
                <w:sz w:val="22"/>
                <w:szCs w:val="22"/>
              </w:rPr>
              <w:t>e</w:t>
            </w:r>
            <w:r w:rsidR="001806D6">
              <w:rPr>
                <w:rFonts w:ascii="Arial" w:hAnsi="Arial" w:cs="Arial"/>
                <w:bCs/>
                <w:sz w:val="22"/>
                <w:szCs w:val="22"/>
              </w:rPr>
              <w:t xml:space="preserve">’s tenure as Children’s </w:t>
            </w:r>
            <w:r w:rsidR="00C546F7">
              <w:rPr>
                <w:rFonts w:ascii="Arial" w:hAnsi="Arial" w:cs="Arial"/>
                <w:bCs/>
                <w:sz w:val="22"/>
                <w:szCs w:val="22"/>
              </w:rPr>
              <w:t>Commissioner</w:t>
            </w:r>
            <w:r w:rsidR="001806D6">
              <w:rPr>
                <w:rFonts w:ascii="Arial" w:hAnsi="Arial" w:cs="Arial"/>
                <w:bCs/>
                <w:sz w:val="22"/>
                <w:szCs w:val="22"/>
              </w:rPr>
              <w:t>.</w:t>
            </w:r>
            <w:r w:rsidR="00C546F7">
              <w:rPr>
                <w:rFonts w:ascii="Arial" w:hAnsi="Arial" w:cs="Arial"/>
                <w:bCs/>
                <w:sz w:val="22"/>
                <w:szCs w:val="22"/>
              </w:rPr>
              <w:t xml:space="preserve">  </w:t>
            </w:r>
          </w:p>
          <w:p w14:paraId="5F8EE87F" w14:textId="087A2F86" w:rsidR="00A26F11" w:rsidRDefault="00A26F11" w:rsidP="00C90DB8">
            <w:pPr>
              <w:jc w:val="both"/>
              <w:rPr>
                <w:rFonts w:ascii="Arial" w:hAnsi="Arial" w:cs="Arial"/>
                <w:bCs/>
                <w:sz w:val="22"/>
                <w:szCs w:val="22"/>
              </w:rPr>
            </w:pPr>
          </w:p>
          <w:p w14:paraId="12EA18C2" w14:textId="7F4BFF00" w:rsidR="008D309C" w:rsidRDefault="001806D6" w:rsidP="00C90DB8">
            <w:pPr>
              <w:jc w:val="both"/>
              <w:rPr>
                <w:rFonts w:ascii="Arial" w:hAnsi="Arial" w:cs="Arial"/>
                <w:bCs/>
                <w:sz w:val="22"/>
                <w:szCs w:val="22"/>
              </w:rPr>
            </w:pPr>
            <w:r>
              <w:rPr>
                <w:rFonts w:ascii="Arial" w:hAnsi="Arial" w:cs="Arial"/>
                <w:bCs/>
                <w:sz w:val="22"/>
                <w:szCs w:val="22"/>
              </w:rPr>
              <w:t>I</w:t>
            </w:r>
            <w:r w:rsidR="00F93543">
              <w:rPr>
                <w:rFonts w:ascii="Arial" w:hAnsi="Arial" w:cs="Arial"/>
                <w:bCs/>
                <w:sz w:val="22"/>
                <w:szCs w:val="22"/>
              </w:rPr>
              <w:t>n respect of the financial statements</w:t>
            </w:r>
            <w:r>
              <w:rPr>
                <w:rFonts w:ascii="Arial" w:hAnsi="Arial" w:cs="Arial"/>
                <w:bCs/>
                <w:sz w:val="22"/>
                <w:szCs w:val="22"/>
              </w:rPr>
              <w:t xml:space="preserve">, there are no concerns </w:t>
            </w:r>
            <w:r w:rsidR="00F620C8">
              <w:rPr>
                <w:rFonts w:ascii="Arial" w:hAnsi="Arial" w:cs="Arial"/>
                <w:bCs/>
                <w:sz w:val="22"/>
                <w:szCs w:val="22"/>
              </w:rPr>
              <w:t xml:space="preserve">that </w:t>
            </w:r>
            <w:r>
              <w:rPr>
                <w:rFonts w:ascii="Arial" w:hAnsi="Arial" w:cs="Arial"/>
                <w:bCs/>
                <w:sz w:val="22"/>
                <w:szCs w:val="22"/>
              </w:rPr>
              <w:t>need to be drawn to the Committee’s attention</w:t>
            </w:r>
            <w:r w:rsidR="00F93543">
              <w:rPr>
                <w:rFonts w:ascii="Arial" w:hAnsi="Arial" w:cs="Arial"/>
                <w:bCs/>
                <w:sz w:val="22"/>
                <w:szCs w:val="22"/>
              </w:rPr>
              <w:t>.</w:t>
            </w:r>
            <w:r>
              <w:rPr>
                <w:rFonts w:ascii="Arial" w:hAnsi="Arial" w:cs="Arial"/>
                <w:bCs/>
                <w:sz w:val="22"/>
                <w:szCs w:val="22"/>
              </w:rPr>
              <w:t xml:space="preserve"> </w:t>
            </w:r>
            <w:r w:rsidR="00141142">
              <w:rPr>
                <w:rFonts w:ascii="Arial" w:hAnsi="Arial" w:cs="Arial"/>
                <w:bCs/>
                <w:sz w:val="22"/>
                <w:szCs w:val="22"/>
              </w:rPr>
              <w:t>Operational delivery is on track with nothing to report.</w:t>
            </w:r>
          </w:p>
          <w:p w14:paraId="39C4805A" w14:textId="77777777" w:rsidR="008D309C" w:rsidRDefault="008D309C" w:rsidP="00C90DB8">
            <w:pPr>
              <w:jc w:val="both"/>
              <w:rPr>
                <w:rFonts w:ascii="Arial" w:hAnsi="Arial" w:cs="Arial"/>
                <w:bCs/>
                <w:sz w:val="22"/>
                <w:szCs w:val="22"/>
              </w:rPr>
            </w:pPr>
          </w:p>
          <w:p w14:paraId="427CC72D" w14:textId="14537E0B" w:rsidR="005E2173" w:rsidRDefault="001508AF" w:rsidP="00C90DB8">
            <w:pPr>
              <w:jc w:val="both"/>
              <w:rPr>
                <w:rFonts w:ascii="Arial" w:hAnsi="Arial" w:cs="Arial"/>
                <w:bCs/>
                <w:sz w:val="22"/>
                <w:szCs w:val="22"/>
              </w:rPr>
            </w:pPr>
            <w:r>
              <w:rPr>
                <w:rFonts w:ascii="Arial" w:hAnsi="Arial" w:cs="Arial"/>
                <w:bCs/>
                <w:sz w:val="22"/>
                <w:szCs w:val="22"/>
              </w:rPr>
              <w:t>Ashleigh Thorius refer</w:t>
            </w:r>
            <w:r w:rsidR="00BE6774">
              <w:rPr>
                <w:rFonts w:ascii="Arial" w:hAnsi="Arial" w:cs="Arial"/>
                <w:bCs/>
                <w:sz w:val="22"/>
                <w:szCs w:val="22"/>
              </w:rPr>
              <w:t xml:space="preserve">enced </w:t>
            </w:r>
            <w:r w:rsidR="00083B3A">
              <w:rPr>
                <w:rFonts w:ascii="Arial" w:hAnsi="Arial" w:cs="Arial"/>
                <w:bCs/>
                <w:sz w:val="22"/>
                <w:szCs w:val="22"/>
              </w:rPr>
              <w:t>the</w:t>
            </w:r>
            <w:r w:rsidR="00F620C8">
              <w:rPr>
                <w:rFonts w:ascii="Arial" w:hAnsi="Arial" w:cs="Arial"/>
                <w:bCs/>
                <w:sz w:val="22"/>
                <w:szCs w:val="22"/>
              </w:rPr>
              <w:t xml:space="preserve"> </w:t>
            </w:r>
            <w:r w:rsidR="00F74CFF" w:rsidRPr="00F74CFF">
              <w:rPr>
                <w:rFonts w:ascii="Arial" w:hAnsi="Arial" w:cs="Arial"/>
                <w:bCs/>
                <w:sz w:val="22"/>
                <w:szCs w:val="22"/>
              </w:rPr>
              <w:t>NAO</w:t>
            </w:r>
            <w:r w:rsidR="00F620C8" w:rsidRPr="00F74CFF">
              <w:rPr>
                <w:rFonts w:ascii="Arial" w:hAnsi="Arial" w:cs="Arial"/>
                <w:bCs/>
                <w:sz w:val="22"/>
                <w:szCs w:val="22"/>
              </w:rPr>
              <w:t>’s</w:t>
            </w:r>
            <w:r w:rsidR="00083B3A">
              <w:rPr>
                <w:rFonts w:ascii="Arial" w:hAnsi="Arial" w:cs="Arial"/>
                <w:bCs/>
                <w:sz w:val="22"/>
                <w:szCs w:val="22"/>
              </w:rPr>
              <w:t xml:space="preserve"> work </w:t>
            </w:r>
            <w:r w:rsidR="00BE6774">
              <w:rPr>
                <w:rFonts w:ascii="Arial" w:hAnsi="Arial" w:cs="Arial"/>
                <w:bCs/>
                <w:sz w:val="22"/>
                <w:szCs w:val="22"/>
              </w:rPr>
              <w:t>on support for children’s education during the covid-19 pandemic in</w:t>
            </w:r>
            <w:r>
              <w:rPr>
                <w:rFonts w:ascii="Arial" w:hAnsi="Arial" w:cs="Arial"/>
                <w:bCs/>
                <w:sz w:val="22"/>
                <w:szCs w:val="22"/>
              </w:rPr>
              <w:t xml:space="preserve"> the NAO Value for Money Report</w:t>
            </w:r>
            <w:r w:rsidR="00BE6774">
              <w:rPr>
                <w:rFonts w:ascii="Arial" w:hAnsi="Arial" w:cs="Arial"/>
                <w:bCs/>
                <w:sz w:val="22"/>
                <w:szCs w:val="22"/>
              </w:rPr>
              <w:t xml:space="preserve">. </w:t>
            </w:r>
          </w:p>
          <w:p w14:paraId="47F1D1F4" w14:textId="77777777" w:rsidR="00141142" w:rsidRDefault="005E2173" w:rsidP="00C90DB8">
            <w:pPr>
              <w:jc w:val="both"/>
              <w:rPr>
                <w:rFonts w:ascii="Arial" w:hAnsi="Arial" w:cs="Arial"/>
                <w:bCs/>
                <w:sz w:val="22"/>
                <w:szCs w:val="22"/>
              </w:rPr>
            </w:pPr>
            <w:r>
              <w:rPr>
                <w:rFonts w:ascii="Arial" w:hAnsi="Arial" w:cs="Arial"/>
                <w:bCs/>
                <w:sz w:val="22"/>
                <w:szCs w:val="22"/>
              </w:rPr>
              <w:t xml:space="preserve"> </w:t>
            </w:r>
          </w:p>
          <w:p w14:paraId="231057DB" w14:textId="04E2CE5A" w:rsidR="00160288" w:rsidRDefault="00BE6774" w:rsidP="00C90DB8">
            <w:pPr>
              <w:jc w:val="both"/>
              <w:rPr>
                <w:rFonts w:ascii="Arial" w:hAnsi="Arial" w:cs="Arial"/>
                <w:bCs/>
                <w:sz w:val="22"/>
                <w:szCs w:val="22"/>
              </w:rPr>
            </w:pPr>
            <w:r>
              <w:rPr>
                <w:rFonts w:ascii="Arial" w:hAnsi="Arial" w:cs="Arial"/>
                <w:bCs/>
                <w:sz w:val="22"/>
                <w:szCs w:val="22"/>
              </w:rPr>
              <w:t>A</w:t>
            </w:r>
            <w:r w:rsidR="005E2173">
              <w:rPr>
                <w:rFonts w:ascii="Arial" w:hAnsi="Arial" w:cs="Arial"/>
                <w:bCs/>
                <w:sz w:val="22"/>
                <w:szCs w:val="22"/>
              </w:rPr>
              <w:t>shleigh</w:t>
            </w:r>
            <w:r>
              <w:rPr>
                <w:rFonts w:ascii="Arial" w:hAnsi="Arial" w:cs="Arial"/>
                <w:bCs/>
                <w:sz w:val="22"/>
                <w:szCs w:val="22"/>
              </w:rPr>
              <w:t xml:space="preserve"> suggest</w:t>
            </w:r>
            <w:r w:rsidR="005E2173">
              <w:rPr>
                <w:rFonts w:ascii="Arial" w:hAnsi="Arial" w:cs="Arial"/>
                <w:bCs/>
                <w:sz w:val="22"/>
                <w:szCs w:val="22"/>
              </w:rPr>
              <w:t>ed</w:t>
            </w:r>
            <w:r>
              <w:rPr>
                <w:rFonts w:ascii="Arial" w:hAnsi="Arial" w:cs="Arial"/>
                <w:bCs/>
                <w:sz w:val="22"/>
                <w:szCs w:val="22"/>
              </w:rPr>
              <w:t xml:space="preserve"> that the </w:t>
            </w:r>
            <w:r w:rsidR="005A2964">
              <w:rPr>
                <w:rFonts w:ascii="Arial" w:hAnsi="Arial" w:cs="Arial"/>
                <w:bCs/>
                <w:sz w:val="22"/>
                <w:szCs w:val="22"/>
              </w:rPr>
              <w:t xml:space="preserve">Anne </w:t>
            </w:r>
            <w:r>
              <w:rPr>
                <w:rFonts w:ascii="Arial" w:hAnsi="Arial" w:cs="Arial"/>
                <w:bCs/>
                <w:sz w:val="22"/>
                <w:szCs w:val="22"/>
              </w:rPr>
              <w:t xml:space="preserve">write a letter to the incoming Commissioner, setting out the Annual Report’s Governance Statement. </w:t>
            </w:r>
            <w:r w:rsidR="008D309C">
              <w:rPr>
                <w:rFonts w:ascii="Arial" w:hAnsi="Arial" w:cs="Arial"/>
                <w:bCs/>
                <w:sz w:val="22"/>
                <w:szCs w:val="22"/>
              </w:rPr>
              <w:t xml:space="preserve"> </w:t>
            </w:r>
            <w:r w:rsidR="00AE0A67">
              <w:rPr>
                <w:rFonts w:ascii="Arial" w:hAnsi="Arial" w:cs="Arial"/>
                <w:bCs/>
                <w:sz w:val="22"/>
                <w:szCs w:val="22"/>
              </w:rPr>
              <w:t xml:space="preserve"> </w:t>
            </w:r>
            <w:r w:rsidR="009A7557">
              <w:rPr>
                <w:rFonts w:ascii="Arial" w:hAnsi="Arial" w:cs="Arial"/>
                <w:bCs/>
                <w:sz w:val="22"/>
                <w:szCs w:val="22"/>
              </w:rPr>
              <w:t xml:space="preserve"> </w:t>
            </w:r>
            <w:r w:rsidR="00FB3CAB">
              <w:rPr>
                <w:rFonts w:ascii="Arial" w:hAnsi="Arial" w:cs="Arial"/>
                <w:bCs/>
                <w:sz w:val="22"/>
                <w:szCs w:val="22"/>
              </w:rPr>
              <w:t xml:space="preserve"> </w:t>
            </w:r>
          </w:p>
          <w:p w14:paraId="45073AB5" w14:textId="77777777" w:rsidR="00047232" w:rsidRDefault="00047232" w:rsidP="00C90DB8">
            <w:pPr>
              <w:jc w:val="both"/>
              <w:rPr>
                <w:rFonts w:ascii="Arial" w:hAnsi="Arial" w:cs="Arial"/>
                <w:bCs/>
                <w:sz w:val="22"/>
                <w:szCs w:val="22"/>
              </w:rPr>
            </w:pPr>
          </w:p>
          <w:p w14:paraId="41641CE7" w14:textId="30473E7E" w:rsidR="004B2C5F" w:rsidRPr="001140C3" w:rsidRDefault="00F8287E" w:rsidP="00BE6774">
            <w:pPr>
              <w:spacing w:after="120"/>
              <w:rPr>
                <w:rFonts w:ascii="Arial" w:hAnsi="Arial" w:cs="Arial"/>
                <w:bCs/>
                <w:i/>
                <w:sz w:val="22"/>
                <w:szCs w:val="22"/>
              </w:rPr>
            </w:pPr>
            <w:r w:rsidRPr="00F8287E">
              <w:rPr>
                <w:rFonts w:ascii="Arial" w:hAnsi="Arial" w:cs="Arial"/>
                <w:b/>
                <w:bCs/>
                <w:sz w:val="22"/>
                <w:szCs w:val="22"/>
              </w:rPr>
              <w:t>Action:</w:t>
            </w:r>
            <w:r w:rsidR="00047232">
              <w:rPr>
                <w:rFonts w:ascii="Arial" w:hAnsi="Arial" w:cs="Arial"/>
                <w:bCs/>
                <w:sz w:val="22"/>
                <w:szCs w:val="22"/>
              </w:rPr>
              <w:t xml:space="preserve"> </w:t>
            </w:r>
            <w:r w:rsidR="00BE6774">
              <w:rPr>
                <w:rFonts w:ascii="Arial" w:hAnsi="Arial" w:cs="Arial"/>
                <w:bCs/>
                <w:sz w:val="22"/>
                <w:szCs w:val="22"/>
              </w:rPr>
              <w:t xml:space="preserve">KB to draft Commissioner’s </w:t>
            </w:r>
            <w:r w:rsidR="009B0DF6">
              <w:rPr>
                <w:rFonts w:ascii="Arial" w:hAnsi="Arial" w:cs="Arial"/>
                <w:bCs/>
                <w:sz w:val="22"/>
                <w:szCs w:val="22"/>
              </w:rPr>
              <w:t xml:space="preserve">Governance </w:t>
            </w:r>
            <w:r w:rsidR="00BE6774">
              <w:rPr>
                <w:rFonts w:ascii="Arial" w:hAnsi="Arial" w:cs="Arial"/>
                <w:bCs/>
                <w:sz w:val="22"/>
                <w:szCs w:val="22"/>
              </w:rPr>
              <w:t>letter</w:t>
            </w:r>
            <w:r w:rsidR="00141142">
              <w:rPr>
                <w:rFonts w:ascii="Arial" w:hAnsi="Arial" w:cs="Arial"/>
                <w:bCs/>
                <w:sz w:val="22"/>
                <w:szCs w:val="22"/>
              </w:rPr>
              <w:t>.</w:t>
            </w:r>
          </w:p>
        </w:tc>
      </w:tr>
      <w:tr w:rsidR="000C6850" w:rsidRPr="00865DB8" w14:paraId="3DCE4408"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6BF6" w14:textId="77777777" w:rsidR="000C6850" w:rsidRPr="003C61D9" w:rsidRDefault="00AB252C" w:rsidP="003D51D3">
            <w:pPr>
              <w:pStyle w:val="Body"/>
              <w:tabs>
                <w:tab w:val="left" w:pos="1683"/>
                <w:tab w:val="left" w:pos="3960"/>
              </w:tabs>
              <w:rPr>
                <w:rFonts w:ascii="Arial" w:hAnsi="Arial" w:cs="Arial"/>
              </w:rPr>
            </w:pPr>
            <w:r>
              <w:rPr>
                <w:rStyle w:val="PageNumber"/>
                <w:rFonts w:ascii="Arial" w:hAnsi="Arial" w:cs="Arial"/>
                <w:b/>
                <w:bCs/>
                <w:lang w:val="en-US"/>
              </w:rPr>
              <w:t>6</w:t>
            </w:r>
            <w:r w:rsidR="000C6850" w:rsidRPr="003C61D9">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9468" w14:textId="77777777" w:rsidR="00E56E75" w:rsidRPr="003C61D9" w:rsidRDefault="00CD2CA9" w:rsidP="00F9633D">
            <w:pPr>
              <w:autoSpaceDE w:val="0"/>
              <w:autoSpaceDN w:val="0"/>
              <w:spacing w:after="120"/>
              <w:rPr>
                <w:rFonts w:ascii="Arial" w:hAnsi="Arial" w:cs="Arial"/>
                <w:b/>
              </w:rPr>
            </w:pPr>
            <w:r>
              <w:rPr>
                <w:rFonts w:ascii="Arial" w:hAnsi="Arial" w:cs="Arial"/>
                <w:b/>
                <w:lang w:val="en-GB"/>
              </w:rPr>
              <w:t>Internal Audit</w:t>
            </w:r>
            <w:r w:rsidR="00F9633D">
              <w:rPr>
                <w:rFonts w:ascii="Arial" w:hAnsi="Arial" w:cs="Arial"/>
                <w:b/>
                <w:lang w:val="en-GB"/>
              </w:rPr>
              <w:t xml:space="preserve"> </w:t>
            </w:r>
            <w:r w:rsidR="00F9633D" w:rsidRPr="00A82C10">
              <w:rPr>
                <w:rFonts w:ascii="Arial" w:hAnsi="Arial" w:cs="Arial"/>
                <w:b/>
                <w:bCs/>
              </w:rPr>
              <w:t>– Audit Assignment</w:t>
            </w:r>
            <w:r w:rsidR="00F9633D">
              <w:rPr>
                <w:rFonts w:ascii="Arial" w:hAnsi="Arial" w:cs="Arial"/>
                <w:b/>
                <w:bCs/>
              </w:rPr>
              <w:t xml:space="preserve"> Reports and Recommendations</w:t>
            </w:r>
          </w:p>
        </w:tc>
      </w:tr>
      <w:tr w:rsidR="00F9633D" w:rsidRPr="00865DB8" w14:paraId="2DB1F219" w14:textId="77777777" w:rsidTr="002C2392">
        <w:trPr>
          <w:trHeight w:val="6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4B043" w14:textId="77777777" w:rsidR="00F9633D" w:rsidRPr="00865DB8" w:rsidRDefault="00F9633D" w:rsidP="00F9633D">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ACD83" w14:textId="600C11E6" w:rsidR="00452AC2" w:rsidRDefault="007733EA" w:rsidP="00F9633D">
            <w:pPr>
              <w:tabs>
                <w:tab w:val="left" w:pos="3321"/>
              </w:tabs>
              <w:jc w:val="both"/>
              <w:rPr>
                <w:rFonts w:ascii="Arial" w:hAnsi="Arial" w:cs="Arial"/>
                <w:sz w:val="22"/>
                <w:szCs w:val="22"/>
              </w:rPr>
            </w:pPr>
            <w:bookmarkStart w:id="1" w:name="_Hlk34212202"/>
            <w:r>
              <w:rPr>
                <w:rFonts w:ascii="Arial" w:hAnsi="Arial" w:cs="Arial"/>
                <w:sz w:val="22"/>
                <w:szCs w:val="22"/>
              </w:rPr>
              <w:t xml:space="preserve">Chris Rising </w:t>
            </w:r>
            <w:r w:rsidR="00721BF5">
              <w:rPr>
                <w:rFonts w:ascii="Arial" w:hAnsi="Arial" w:cs="Arial"/>
                <w:sz w:val="22"/>
                <w:szCs w:val="22"/>
              </w:rPr>
              <w:t xml:space="preserve">confirmed </w:t>
            </w:r>
            <w:r>
              <w:rPr>
                <w:rFonts w:ascii="Arial" w:hAnsi="Arial" w:cs="Arial"/>
                <w:sz w:val="22"/>
                <w:szCs w:val="22"/>
              </w:rPr>
              <w:t xml:space="preserve">substantial opinions for the remaining two audit assignments; </w:t>
            </w:r>
            <w:r w:rsidR="005A2964">
              <w:rPr>
                <w:rFonts w:ascii="Arial" w:hAnsi="Arial" w:cs="Arial"/>
                <w:sz w:val="22"/>
                <w:szCs w:val="22"/>
              </w:rPr>
              <w:t>‘</w:t>
            </w:r>
            <w:r>
              <w:rPr>
                <w:rFonts w:ascii="Arial" w:hAnsi="Arial" w:cs="Arial"/>
                <w:sz w:val="22"/>
                <w:szCs w:val="22"/>
              </w:rPr>
              <w:t>Key Financial Controls – Payroll</w:t>
            </w:r>
            <w:r w:rsidR="005A2964">
              <w:rPr>
                <w:rFonts w:ascii="Arial" w:hAnsi="Arial" w:cs="Arial"/>
                <w:sz w:val="22"/>
                <w:szCs w:val="22"/>
              </w:rPr>
              <w:t>’</w:t>
            </w:r>
            <w:r>
              <w:rPr>
                <w:rFonts w:ascii="Arial" w:hAnsi="Arial" w:cs="Arial"/>
                <w:sz w:val="22"/>
                <w:szCs w:val="22"/>
              </w:rPr>
              <w:t xml:space="preserve"> (with no further action needed), and </w:t>
            </w:r>
            <w:r w:rsidR="005A2964">
              <w:rPr>
                <w:rFonts w:ascii="Arial" w:hAnsi="Arial" w:cs="Arial"/>
                <w:sz w:val="22"/>
                <w:szCs w:val="22"/>
              </w:rPr>
              <w:t>‘</w:t>
            </w:r>
            <w:r>
              <w:rPr>
                <w:rFonts w:ascii="Arial" w:hAnsi="Arial" w:cs="Arial"/>
                <w:sz w:val="22"/>
                <w:szCs w:val="22"/>
              </w:rPr>
              <w:t>Business Continuity Planning and Management</w:t>
            </w:r>
            <w:r w:rsidR="005A2964">
              <w:rPr>
                <w:rFonts w:ascii="Arial" w:hAnsi="Arial" w:cs="Arial"/>
                <w:sz w:val="22"/>
                <w:szCs w:val="22"/>
              </w:rPr>
              <w:t>’</w:t>
            </w:r>
            <w:r>
              <w:rPr>
                <w:rFonts w:ascii="Arial" w:hAnsi="Arial" w:cs="Arial"/>
                <w:sz w:val="22"/>
                <w:szCs w:val="22"/>
              </w:rPr>
              <w:t xml:space="preserve"> </w:t>
            </w:r>
            <w:r w:rsidR="00F433C5">
              <w:rPr>
                <w:rFonts w:ascii="Arial" w:hAnsi="Arial" w:cs="Arial"/>
                <w:sz w:val="22"/>
                <w:szCs w:val="22"/>
              </w:rPr>
              <w:t>(with an advisory note to explore opportunities to enhance cyber security)</w:t>
            </w:r>
            <w:r>
              <w:rPr>
                <w:rFonts w:ascii="Arial" w:hAnsi="Arial" w:cs="Arial"/>
                <w:sz w:val="22"/>
                <w:szCs w:val="22"/>
              </w:rPr>
              <w:t>.</w:t>
            </w:r>
          </w:p>
          <w:p w14:paraId="526AE5E4" w14:textId="77777777" w:rsidR="00721BF5" w:rsidRDefault="00721BF5" w:rsidP="00F9633D">
            <w:pPr>
              <w:tabs>
                <w:tab w:val="left" w:pos="3321"/>
              </w:tabs>
              <w:jc w:val="both"/>
              <w:rPr>
                <w:rFonts w:ascii="Arial" w:hAnsi="Arial" w:cs="Arial"/>
                <w:sz w:val="22"/>
                <w:szCs w:val="22"/>
              </w:rPr>
            </w:pPr>
          </w:p>
          <w:p w14:paraId="6A024AB8" w14:textId="77777777" w:rsidR="00721BF5" w:rsidRDefault="00DD4F44" w:rsidP="00F9633D">
            <w:pPr>
              <w:tabs>
                <w:tab w:val="left" w:pos="3321"/>
              </w:tabs>
              <w:jc w:val="both"/>
              <w:rPr>
                <w:rFonts w:ascii="Arial" w:hAnsi="Arial" w:cs="Arial"/>
                <w:sz w:val="22"/>
                <w:szCs w:val="22"/>
              </w:rPr>
            </w:pPr>
            <w:r>
              <w:rPr>
                <w:rFonts w:ascii="Arial" w:hAnsi="Arial" w:cs="Arial"/>
                <w:sz w:val="22"/>
                <w:szCs w:val="22"/>
              </w:rPr>
              <w:t>Chris reported that he was pleased to see that the internal audit log was being used as an</w:t>
            </w:r>
            <w:r w:rsidR="00497FF1">
              <w:rPr>
                <w:rFonts w:ascii="Arial" w:hAnsi="Arial" w:cs="Arial"/>
                <w:sz w:val="22"/>
                <w:szCs w:val="22"/>
              </w:rPr>
              <w:t xml:space="preserve"> opportunity for</w:t>
            </w:r>
            <w:r>
              <w:rPr>
                <w:rFonts w:ascii="Arial" w:hAnsi="Arial" w:cs="Arial"/>
                <w:sz w:val="22"/>
                <w:szCs w:val="22"/>
              </w:rPr>
              <w:t xml:space="preserve"> improvement, with all actions </w:t>
            </w:r>
            <w:r w:rsidR="00721BF5">
              <w:rPr>
                <w:rFonts w:ascii="Arial" w:hAnsi="Arial" w:cs="Arial"/>
                <w:sz w:val="22"/>
                <w:szCs w:val="22"/>
              </w:rPr>
              <w:t xml:space="preserve">having been </w:t>
            </w:r>
            <w:r>
              <w:rPr>
                <w:rFonts w:ascii="Arial" w:hAnsi="Arial" w:cs="Arial"/>
                <w:sz w:val="22"/>
                <w:szCs w:val="22"/>
              </w:rPr>
              <w:t>complete</w:t>
            </w:r>
            <w:r w:rsidR="00721BF5">
              <w:rPr>
                <w:rFonts w:ascii="Arial" w:hAnsi="Arial" w:cs="Arial"/>
                <w:sz w:val="22"/>
                <w:szCs w:val="22"/>
              </w:rPr>
              <w:t>d</w:t>
            </w:r>
            <w:r w:rsidR="00497FF1">
              <w:rPr>
                <w:rFonts w:ascii="Arial" w:hAnsi="Arial" w:cs="Arial"/>
                <w:sz w:val="22"/>
                <w:szCs w:val="22"/>
              </w:rPr>
              <w:t>.</w:t>
            </w:r>
          </w:p>
          <w:p w14:paraId="74F96E73" w14:textId="77777777" w:rsidR="00497FF1" w:rsidRDefault="00497FF1" w:rsidP="00F9633D">
            <w:pPr>
              <w:tabs>
                <w:tab w:val="left" w:pos="3321"/>
              </w:tabs>
              <w:jc w:val="both"/>
              <w:rPr>
                <w:rFonts w:ascii="Arial" w:hAnsi="Arial" w:cs="Arial"/>
                <w:sz w:val="22"/>
                <w:szCs w:val="22"/>
              </w:rPr>
            </w:pPr>
            <w:r>
              <w:rPr>
                <w:rFonts w:ascii="Arial" w:hAnsi="Arial" w:cs="Arial"/>
                <w:sz w:val="22"/>
                <w:szCs w:val="22"/>
              </w:rPr>
              <w:t xml:space="preserve"> </w:t>
            </w:r>
          </w:p>
          <w:p w14:paraId="200F2A6A" w14:textId="77777777" w:rsidR="00F9633D" w:rsidRDefault="00497FF1" w:rsidP="00F9633D">
            <w:pPr>
              <w:tabs>
                <w:tab w:val="left" w:pos="3321"/>
              </w:tabs>
              <w:jc w:val="both"/>
              <w:rPr>
                <w:rFonts w:ascii="Arial" w:hAnsi="Arial" w:cs="Arial"/>
                <w:sz w:val="22"/>
                <w:szCs w:val="22"/>
              </w:rPr>
            </w:pPr>
            <w:r>
              <w:rPr>
                <w:rFonts w:ascii="Arial" w:hAnsi="Arial" w:cs="Arial"/>
                <w:sz w:val="22"/>
                <w:szCs w:val="22"/>
              </w:rPr>
              <w:lastRenderedPageBreak/>
              <w:t xml:space="preserve">In terms of the </w:t>
            </w:r>
            <w:r w:rsidR="003668FC">
              <w:rPr>
                <w:rFonts w:ascii="Arial" w:hAnsi="Arial" w:cs="Arial"/>
                <w:sz w:val="22"/>
                <w:szCs w:val="22"/>
              </w:rPr>
              <w:t xml:space="preserve">2020-21 </w:t>
            </w:r>
            <w:r>
              <w:rPr>
                <w:rFonts w:ascii="Arial" w:hAnsi="Arial" w:cs="Arial"/>
                <w:sz w:val="22"/>
                <w:szCs w:val="22"/>
              </w:rPr>
              <w:t>draft Annual Head of Internal Audit Opinion, it was reported that based upon the work undertaken and assurance levels achieved, no significant weaknesses or control issues have been identified on any of the audit a</w:t>
            </w:r>
            <w:r w:rsidR="003668FC">
              <w:rPr>
                <w:rFonts w:ascii="Arial" w:hAnsi="Arial" w:cs="Arial"/>
                <w:sz w:val="22"/>
                <w:szCs w:val="22"/>
              </w:rPr>
              <w:t>ssignments</w:t>
            </w:r>
            <w:r w:rsidR="00721BF5">
              <w:rPr>
                <w:rFonts w:ascii="Arial" w:hAnsi="Arial" w:cs="Arial"/>
                <w:sz w:val="22"/>
                <w:szCs w:val="22"/>
              </w:rPr>
              <w:t>, providing a p</w:t>
            </w:r>
            <w:r w:rsidR="003668FC">
              <w:rPr>
                <w:rFonts w:ascii="Arial" w:hAnsi="Arial" w:cs="Arial"/>
                <w:sz w:val="22"/>
                <w:szCs w:val="22"/>
              </w:rPr>
              <w:t xml:space="preserve">ositive </w:t>
            </w:r>
            <w:r w:rsidR="00721BF5">
              <w:rPr>
                <w:rFonts w:ascii="Arial" w:hAnsi="Arial" w:cs="Arial"/>
                <w:sz w:val="22"/>
                <w:szCs w:val="22"/>
              </w:rPr>
              <w:t>a</w:t>
            </w:r>
            <w:r w:rsidR="003668FC">
              <w:rPr>
                <w:rFonts w:ascii="Arial" w:hAnsi="Arial" w:cs="Arial"/>
                <w:sz w:val="22"/>
                <w:szCs w:val="22"/>
              </w:rPr>
              <w:t>ssurance.</w:t>
            </w:r>
          </w:p>
          <w:p w14:paraId="00DAE912" w14:textId="77777777" w:rsidR="003668FC" w:rsidRDefault="003668FC" w:rsidP="00F9633D">
            <w:pPr>
              <w:tabs>
                <w:tab w:val="left" w:pos="3321"/>
              </w:tabs>
              <w:jc w:val="both"/>
              <w:rPr>
                <w:rFonts w:ascii="Arial" w:hAnsi="Arial" w:cs="Arial"/>
                <w:sz w:val="22"/>
                <w:szCs w:val="22"/>
              </w:rPr>
            </w:pPr>
          </w:p>
          <w:p w14:paraId="692C12BB" w14:textId="77777777" w:rsidR="003668FC" w:rsidRDefault="00B23C8D" w:rsidP="00F9633D">
            <w:pPr>
              <w:tabs>
                <w:tab w:val="left" w:pos="3321"/>
              </w:tabs>
              <w:jc w:val="both"/>
              <w:rPr>
                <w:rFonts w:ascii="Arial" w:hAnsi="Arial" w:cs="Arial"/>
                <w:sz w:val="22"/>
                <w:szCs w:val="22"/>
              </w:rPr>
            </w:pPr>
            <w:r>
              <w:rPr>
                <w:rFonts w:ascii="Arial" w:hAnsi="Arial" w:cs="Arial"/>
                <w:sz w:val="22"/>
                <w:szCs w:val="22"/>
              </w:rPr>
              <w:t>The Chair</w:t>
            </w:r>
            <w:r w:rsidR="003668FC">
              <w:rPr>
                <w:rFonts w:ascii="Arial" w:hAnsi="Arial" w:cs="Arial"/>
                <w:sz w:val="22"/>
                <w:szCs w:val="22"/>
              </w:rPr>
              <w:t xml:space="preserve"> conveyed that the words of the report did not quite reflect how well OCC has performed. Chris Rising maintained that this was a very positive report.</w:t>
            </w:r>
          </w:p>
          <w:p w14:paraId="5AD77CCE" w14:textId="77777777" w:rsidR="003668FC" w:rsidRDefault="003668FC" w:rsidP="00F9633D">
            <w:pPr>
              <w:tabs>
                <w:tab w:val="left" w:pos="3321"/>
              </w:tabs>
              <w:jc w:val="both"/>
              <w:rPr>
                <w:rFonts w:ascii="Arial" w:hAnsi="Arial" w:cs="Arial"/>
                <w:sz w:val="22"/>
                <w:szCs w:val="22"/>
              </w:rPr>
            </w:pPr>
          </w:p>
          <w:p w14:paraId="17DBCD38" w14:textId="77777777" w:rsidR="003668FC" w:rsidRDefault="003668FC" w:rsidP="00F9633D">
            <w:pPr>
              <w:tabs>
                <w:tab w:val="left" w:pos="3321"/>
              </w:tabs>
              <w:jc w:val="both"/>
              <w:rPr>
                <w:rFonts w:ascii="Arial" w:hAnsi="Arial" w:cs="Arial"/>
                <w:sz w:val="22"/>
                <w:szCs w:val="22"/>
              </w:rPr>
            </w:pPr>
            <w:r>
              <w:rPr>
                <w:rFonts w:ascii="Arial" w:hAnsi="Arial" w:cs="Arial"/>
                <w:sz w:val="22"/>
                <w:szCs w:val="22"/>
              </w:rPr>
              <w:t xml:space="preserve">The Audit Needs Assessment for 2021-22 has been agreed in principle with the management team and will remain under review to ensure the new Commissioner’s view of the plan is taken into consideration. </w:t>
            </w:r>
          </w:p>
          <w:p w14:paraId="665CA3C6" w14:textId="77777777" w:rsidR="00F9633D" w:rsidRDefault="00F9633D" w:rsidP="00F9633D">
            <w:pPr>
              <w:tabs>
                <w:tab w:val="left" w:pos="3321"/>
              </w:tabs>
              <w:jc w:val="both"/>
              <w:rPr>
                <w:rFonts w:ascii="Arial" w:hAnsi="Arial" w:cs="Arial"/>
                <w:sz w:val="22"/>
                <w:szCs w:val="22"/>
              </w:rPr>
            </w:pPr>
          </w:p>
          <w:bookmarkEnd w:id="1"/>
          <w:p w14:paraId="0B03D93F" w14:textId="77777777" w:rsidR="00F9633D" w:rsidRPr="00102289" w:rsidRDefault="00F9633D" w:rsidP="00DC5F1E">
            <w:pPr>
              <w:spacing w:after="120"/>
              <w:jc w:val="both"/>
              <w:rPr>
                <w:rFonts w:ascii="Arial" w:hAnsi="Arial" w:cs="Arial"/>
                <w:b/>
                <w:bCs/>
                <w:sz w:val="22"/>
                <w:szCs w:val="22"/>
              </w:rPr>
            </w:pPr>
            <w:r>
              <w:rPr>
                <w:rFonts w:ascii="Arial" w:hAnsi="Arial" w:cs="Arial"/>
                <w:b/>
                <w:bCs/>
                <w:sz w:val="22"/>
                <w:szCs w:val="22"/>
              </w:rPr>
              <w:t xml:space="preserve">Action: </w:t>
            </w:r>
            <w:r>
              <w:rPr>
                <w:rFonts w:ascii="Arial" w:hAnsi="Arial" w:cs="Arial"/>
                <w:sz w:val="22"/>
                <w:szCs w:val="22"/>
              </w:rPr>
              <w:t>None</w:t>
            </w:r>
          </w:p>
        </w:tc>
      </w:tr>
      <w:tr w:rsidR="00F9633D" w:rsidRPr="00865DB8" w14:paraId="1923B3D5"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6301" w14:textId="77777777" w:rsidR="00F9633D" w:rsidRPr="003C61D9" w:rsidRDefault="00F9633D" w:rsidP="00F9633D">
            <w:pPr>
              <w:pStyle w:val="Body"/>
              <w:tabs>
                <w:tab w:val="left" w:pos="1683"/>
                <w:tab w:val="left" w:pos="3960"/>
              </w:tabs>
              <w:rPr>
                <w:rFonts w:ascii="Arial" w:hAnsi="Arial" w:cs="Arial"/>
              </w:rPr>
            </w:pPr>
            <w:r>
              <w:rPr>
                <w:rStyle w:val="PageNumber"/>
                <w:rFonts w:ascii="Arial" w:hAnsi="Arial" w:cs="Arial"/>
                <w:b/>
                <w:bCs/>
                <w:lang w:val="en-US"/>
              </w:rPr>
              <w:lastRenderedPageBreak/>
              <w:t>7</w:t>
            </w:r>
            <w:r w:rsidRPr="003C61D9">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FE080" w14:textId="77777777" w:rsidR="00F9633D" w:rsidRPr="00A82C10" w:rsidRDefault="00FB3CAB" w:rsidP="00F9633D">
            <w:pPr>
              <w:pStyle w:val="Body"/>
              <w:tabs>
                <w:tab w:val="left" w:pos="1683"/>
                <w:tab w:val="left" w:pos="3960"/>
              </w:tabs>
              <w:rPr>
                <w:rFonts w:ascii="Arial" w:hAnsi="Arial" w:cs="Arial"/>
                <w:b/>
                <w:bCs/>
              </w:rPr>
            </w:pPr>
            <w:r>
              <w:rPr>
                <w:rFonts w:ascii="Arial" w:hAnsi="Arial" w:cs="Arial"/>
                <w:b/>
                <w:bCs/>
              </w:rPr>
              <w:t>Budget and Management Accounts</w:t>
            </w:r>
          </w:p>
          <w:p w14:paraId="69345EBF" w14:textId="77777777" w:rsidR="00F9633D" w:rsidRPr="00B1113E" w:rsidRDefault="00F9633D" w:rsidP="00F9633D">
            <w:pPr>
              <w:pStyle w:val="Body"/>
              <w:tabs>
                <w:tab w:val="left" w:pos="1683"/>
                <w:tab w:val="left" w:pos="3960"/>
              </w:tabs>
              <w:rPr>
                <w:rFonts w:ascii="Arial" w:hAnsi="Arial" w:cs="Arial"/>
                <w:b/>
              </w:rPr>
            </w:pPr>
          </w:p>
        </w:tc>
      </w:tr>
      <w:tr w:rsidR="00F9633D" w:rsidRPr="00865DB8" w14:paraId="0E80FD87" w14:textId="77777777" w:rsidTr="00FB4E4B">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6C22E" w14:textId="77777777" w:rsidR="00F9633D" w:rsidRPr="00865DB8" w:rsidRDefault="00F9633D" w:rsidP="00F9633D">
            <w:pPr>
              <w:pStyle w:val="Body"/>
              <w:tabs>
                <w:tab w:val="left" w:pos="1683"/>
                <w:tab w:val="left" w:pos="3960"/>
              </w:tabs>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42358" w14:textId="7A24FC04" w:rsidR="00690695" w:rsidRDefault="00FB3CAB" w:rsidP="001508AF">
            <w:pPr>
              <w:spacing w:after="120"/>
              <w:jc w:val="both"/>
              <w:rPr>
                <w:rFonts w:ascii="Arial" w:hAnsi="Arial" w:cs="Arial"/>
                <w:sz w:val="22"/>
                <w:szCs w:val="22"/>
              </w:rPr>
            </w:pPr>
            <w:r>
              <w:rPr>
                <w:rFonts w:ascii="Arial" w:eastAsia="Times New Roman" w:hAnsi="Arial" w:cs="Arial"/>
                <w:color w:val="000000"/>
                <w:sz w:val="22"/>
                <w:szCs w:val="22"/>
                <w:u w:color="000000"/>
                <w:lang w:val="en-GB" w:eastAsia="en-GB"/>
              </w:rPr>
              <w:t xml:space="preserve">Jenny Wilcocks summarised the budget review and management </w:t>
            </w:r>
            <w:r w:rsidR="00A26F11">
              <w:rPr>
                <w:rFonts w:ascii="Arial" w:eastAsia="Times New Roman" w:hAnsi="Arial" w:cs="Arial"/>
                <w:color w:val="000000"/>
                <w:sz w:val="22"/>
                <w:szCs w:val="22"/>
                <w:u w:color="000000"/>
                <w:lang w:val="en-GB" w:eastAsia="en-GB"/>
              </w:rPr>
              <w:t>accounts and</w:t>
            </w:r>
            <w:r w:rsidR="00956D54">
              <w:rPr>
                <w:rFonts w:ascii="Arial" w:eastAsia="Times New Roman" w:hAnsi="Arial" w:cs="Arial"/>
                <w:color w:val="000000"/>
                <w:sz w:val="22"/>
                <w:szCs w:val="22"/>
                <w:u w:color="000000"/>
                <w:lang w:val="en-GB" w:eastAsia="en-GB"/>
              </w:rPr>
              <w:t xml:space="preserve"> </w:t>
            </w:r>
            <w:r w:rsidR="001508AF">
              <w:rPr>
                <w:rFonts w:ascii="Arial" w:eastAsia="Times New Roman" w:hAnsi="Arial" w:cs="Arial"/>
                <w:color w:val="000000"/>
                <w:sz w:val="22"/>
                <w:szCs w:val="22"/>
                <w:u w:color="000000"/>
                <w:lang w:val="en-GB" w:eastAsia="en-GB"/>
              </w:rPr>
              <w:t>explained</w:t>
            </w:r>
            <w:r>
              <w:rPr>
                <w:rFonts w:ascii="Arial" w:eastAsia="Times New Roman" w:hAnsi="Arial" w:cs="Arial"/>
                <w:color w:val="000000"/>
                <w:sz w:val="22"/>
                <w:szCs w:val="22"/>
                <w:u w:color="000000"/>
                <w:lang w:val="en-GB" w:eastAsia="en-GB"/>
              </w:rPr>
              <w:t xml:space="preserve"> that </w:t>
            </w:r>
            <w:r w:rsidR="001508AF">
              <w:rPr>
                <w:rFonts w:ascii="Arial" w:eastAsia="Times New Roman" w:hAnsi="Arial" w:cs="Arial"/>
                <w:color w:val="000000"/>
                <w:sz w:val="22"/>
                <w:szCs w:val="22"/>
                <w:u w:color="000000"/>
                <w:lang w:val="en-GB" w:eastAsia="en-GB"/>
              </w:rPr>
              <w:t xml:space="preserve">at year-end </w:t>
            </w:r>
            <w:r>
              <w:rPr>
                <w:rFonts w:ascii="Arial" w:eastAsia="Times New Roman" w:hAnsi="Arial" w:cs="Arial"/>
                <w:color w:val="000000"/>
                <w:sz w:val="22"/>
                <w:szCs w:val="22"/>
                <w:u w:color="000000"/>
                <w:lang w:val="en-GB" w:eastAsia="en-GB"/>
              </w:rPr>
              <w:t>the</w:t>
            </w:r>
            <w:r w:rsidR="001508AF">
              <w:rPr>
                <w:rFonts w:ascii="Arial" w:eastAsia="Times New Roman" w:hAnsi="Arial" w:cs="Arial"/>
                <w:color w:val="000000"/>
                <w:sz w:val="22"/>
                <w:szCs w:val="22"/>
                <w:u w:color="000000"/>
                <w:lang w:val="en-GB" w:eastAsia="en-GB"/>
              </w:rPr>
              <w:t>re will be 1-2%</w:t>
            </w:r>
            <w:r>
              <w:rPr>
                <w:rFonts w:ascii="Arial" w:eastAsia="Times New Roman" w:hAnsi="Arial" w:cs="Arial"/>
                <w:color w:val="000000"/>
                <w:sz w:val="22"/>
                <w:szCs w:val="22"/>
                <w:u w:color="000000"/>
                <w:lang w:val="en-GB" w:eastAsia="en-GB"/>
              </w:rPr>
              <w:t xml:space="preserve"> </w:t>
            </w:r>
            <w:r w:rsidR="001508AF">
              <w:rPr>
                <w:rFonts w:ascii="Arial" w:eastAsia="Times New Roman" w:hAnsi="Arial" w:cs="Arial"/>
                <w:color w:val="000000"/>
                <w:sz w:val="22"/>
                <w:szCs w:val="22"/>
                <w:u w:color="000000"/>
                <w:lang w:val="en-GB" w:eastAsia="en-GB"/>
              </w:rPr>
              <w:t xml:space="preserve">underspend. OCC has received </w:t>
            </w:r>
            <w:r w:rsidR="00721BF5">
              <w:rPr>
                <w:rFonts w:ascii="Arial" w:eastAsia="Times New Roman" w:hAnsi="Arial" w:cs="Arial"/>
                <w:color w:val="000000"/>
                <w:sz w:val="22"/>
                <w:szCs w:val="22"/>
                <w:u w:color="000000"/>
                <w:lang w:val="en-GB" w:eastAsia="en-GB"/>
              </w:rPr>
              <w:t xml:space="preserve">an early indication </w:t>
            </w:r>
            <w:r w:rsidR="001508AF">
              <w:rPr>
                <w:rFonts w:ascii="Arial" w:eastAsia="Times New Roman" w:hAnsi="Arial" w:cs="Arial"/>
                <w:color w:val="000000"/>
                <w:sz w:val="22"/>
                <w:szCs w:val="22"/>
                <w:u w:color="000000"/>
                <w:lang w:val="en-GB" w:eastAsia="en-GB"/>
              </w:rPr>
              <w:t xml:space="preserve">that </w:t>
            </w:r>
            <w:r w:rsidR="00721BF5">
              <w:rPr>
                <w:rFonts w:ascii="Arial" w:eastAsia="Times New Roman" w:hAnsi="Arial" w:cs="Arial"/>
                <w:color w:val="000000"/>
                <w:sz w:val="22"/>
                <w:szCs w:val="22"/>
                <w:u w:color="000000"/>
                <w:lang w:val="en-GB" w:eastAsia="en-GB"/>
              </w:rPr>
              <w:t>t</w:t>
            </w:r>
            <w:r w:rsidR="001508AF">
              <w:rPr>
                <w:rFonts w:ascii="Arial" w:eastAsia="Times New Roman" w:hAnsi="Arial" w:cs="Arial"/>
                <w:color w:val="000000"/>
                <w:sz w:val="22"/>
                <w:szCs w:val="22"/>
                <w:u w:color="000000"/>
                <w:lang w:val="en-GB" w:eastAsia="en-GB"/>
              </w:rPr>
              <w:t>he 2021-22 budget will continue at the current level.</w:t>
            </w:r>
            <w:r>
              <w:rPr>
                <w:rFonts w:ascii="Arial" w:hAnsi="Arial" w:cs="Arial"/>
                <w:sz w:val="22"/>
                <w:szCs w:val="22"/>
              </w:rPr>
              <w:t xml:space="preserve"> </w:t>
            </w:r>
          </w:p>
          <w:p w14:paraId="280CCF7F" w14:textId="77777777" w:rsidR="00A80759" w:rsidRPr="00B132A1" w:rsidRDefault="00A80759" w:rsidP="00DC5F1E">
            <w:pPr>
              <w:pStyle w:val="Body"/>
              <w:tabs>
                <w:tab w:val="left" w:pos="1683"/>
                <w:tab w:val="left" w:pos="3960"/>
              </w:tabs>
              <w:spacing w:after="120"/>
              <w:jc w:val="both"/>
              <w:rPr>
                <w:rFonts w:ascii="Arial" w:hAnsi="Arial" w:cs="Arial"/>
                <w:color w:val="auto"/>
                <w:sz w:val="22"/>
                <w:szCs w:val="22"/>
              </w:rPr>
            </w:pPr>
            <w:r w:rsidRPr="00690695">
              <w:rPr>
                <w:rFonts w:ascii="Arial" w:hAnsi="Arial" w:cs="Arial"/>
                <w:b/>
                <w:color w:val="auto"/>
                <w:sz w:val="22"/>
                <w:szCs w:val="22"/>
              </w:rPr>
              <w:t>Action:</w:t>
            </w:r>
            <w:r>
              <w:rPr>
                <w:rFonts w:ascii="Arial" w:hAnsi="Arial" w:cs="Arial"/>
                <w:color w:val="auto"/>
                <w:sz w:val="22"/>
                <w:szCs w:val="22"/>
              </w:rPr>
              <w:t xml:space="preserve"> </w:t>
            </w:r>
            <w:r w:rsidR="00721242">
              <w:rPr>
                <w:rFonts w:ascii="Arial" w:hAnsi="Arial" w:cs="Arial"/>
                <w:color w:val="auto"/>
                <w:sz w:val="22"/>
                <w:szCs w:val="22"/>
              </w:rPr>
              <w:t>None</w:t>
            </w:r>
          </w:p>
        </w:tc>
      </w:tr>
      <w:tr w:rsidR="00F9633D" w:rsidRPr="00865DB8" w14:paraId="70D5E504"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AD4FA" w14:textId="77777777" w:rsidR="00F9633D" w:rsidRPr="003C61D9" w:rsidRDefault="00F9633D" w:rsidP="00F9633D">
            <w:pPr>
              <w:rPr>
                <w:rStyle w:val="PageNumber"/>
                <w:rFonts w:ascii="Arial" w:hAnsi="Arial" w:cs="Arial"/>
                <w:b/>
              </w:rPr>
            </w:pPr>
            <w:r w:rsidRPr="003C61D9">
              <w:rPr>
                <w:rStyle w:val="PageNumber"/>
                <w:rFonts w:ascii="Arial" w:hAnsi="Arial" w:cs="Arial"/>
                <w:b/>
              </w:rPr>
              <w:t>8.</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91F63" w14:textId="77777777" w:rsidR="00F9633D" w:rsidRPr="003C61D9" w:rsidRDefault="00FB3CAB" w:rsidP="00FB3CAB">
            <w:pPr>
              <w:pStyle w:val="Body"/>
              <w:tabs>
                <w:tab w:val="left" w:pos="1683"/>
                <w:tab w:val="left" w:pos="3960"/>
              </w:tabs>
              <w:spacing w:after="120"/>
              <w:rPr>
                <w:rFonts w:ascii="Arial" w:hAnsi="Arial" w:cs="Arial"/>
                <w:b/>
              </w:rPr>
            </w:pPr>
            <w:r w:rsidRPr="00FB3CAB">
              <w:rPr>
                <w:rFonts w:ascii="Arial" w:hAnsi="Arial" w:cs="Arial"/>
                <w:b/>
                <w:bCs/>
                <w:lang w:val="en-US"/>
              </w:rPr>
              <w:t>Risk Management and Assurance Framework Q</w:t>
            </w:r>
            <w:r>
              <w:rPr>
                <w:rFonts w:ascii="Arial" w:hAnsi="Arial" w:cs="Arial"/>
                <w:b/>
                <w:bCs/>
                <w:lang w:val="en-US"/>
              </w:rPr>
              <w:t>3</w:t>
            </w:r>
            <w:r w:rsidRPr="00FB3CAB">
              <w:rPr>
                <w:rFonts w:ascii="Arial" w:hAnsi="Arial" w:cs="Arial"/>
                <w:b/>
                <w:bCs/>
                <w:lang w:val="en-US"/>
              </w:rPr>
              <w:t xml:space="preserve"> Review</w:t>
            </w:r>
          </w:p>
        </w:tc>
      </w:tr>
      <w:tr w:rsidR="00F9633D" w:rsidRPr="00865DB8" w14:paraId="7D6272C3" w14:textId="77777777" w:rsidTr="00714293">
        <w:trPr>
          <w:trHeight w:val="6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B24D" w14:textId="77777777" w:rsidR="00F9633D" w:rsidRPr="003C61D9" w:rsidRDefault="00F9633D" w:rsidP="00F9633D">
            <w:pPr>
              <w:rPr>
                <w:rStyle w:val="PageNumber"/>
                <w:rFonts w:ascii="Arial" w:hAnsi="Arial" w:cs="Arial"/>
                <w:b/>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82AE2" w14:textId="77777777" w:rsidR="00F9633D" w:rsidRDefault="003B2077" w:rsidP="00F9633D">
            <w:pPr>
              <w:spacing w:after="120"/>
              <w:jc w:val="both"/>
              <w:rPr>
                <w:rFonts w:ascii="Arial" w:eastAsia="Times New Roman" w:hAnsi="Arial" w:cs="Arial"/>
                <w:color w:val="000000"/>
                <w:sz w:val="22"/>
                <w:szCs w:val="22"/>
                <w:u w:color="000000"/>
                <w:lang w:val="en-GB" w:eastAsia="en-GB"/>
              </w:rPr>
            </w:pPr>
            <w:r>
              <w:rPr>
                <w:rFonts w:ascii="Arial" w:eastAsia="Times New Roman" w:hAnsi="Arial" w:cs="Arial"/>
                <w:color w:val="000000"/>
                <w:sz w:val="22"/>
                <w:szCs w:val="22"/>
                <w:u w:color="000000"/>
                <w:lang w:val="en-GB" w:eastAsia="en-GB"/>
              </w:rPr>
              <w:t xml:space="preserve">Janette Threapleton reported that enhancements have been made to the risk register </w:t>
            </w:r>
            <w:r w:rsidR="00721BF5">
              <w:rPr>
                <w:rFonts w:ascii="Arial" w:eastAsia="Times New Roman" w:hAnsi="Arial" w:cs="Arial"/>
                <w:color w:val="000000"/>
                <w:sz w:val="22"/>
                <w:szCs w:val="22"/>
                <w:u w:color="000000"/>
                <w:lang w:val="en-GB" w:eastAsia="en-GB"/>
              </w:rPr>
              <w:t xml:space="preserve">with the addition of risk movement indicators </w:t>
            </w:r>
            <w:r>
              <w:rPr>
                <w:rFonts w:ascii="Arial" w:eastAsia="Times New Roman" w:hAnsi="Arial" w:cs="Arial"/>
                <w:color w:val="000000"/>
                <w:sz w:val="22"/>
                <w:szCs w:val="22"/>
                <w:u w:color="000000"/>
                <w:lang w:val="en-GB" w:eastAsia="en-GB"/>
              </w:rPr>
              <w:t>and a</w:t>
            </w:r>
            <w:r w:rsidR="00721BF5">
              <w:rPr>
                <w:rFonts w:ascii="Arial" w:eastAsia="Times New Roman" w:hAnsi="Arial" w:cs="Arial"/>
                <w:color w:val="000000"/>
                <w:sz w:val="22"/>
                <w:szCs w:val="22"/>
                <w:u w:color="000000"/>
                <w:lang w:val="en-GB" w:eastAsia="en-GB"/>
              </w:rPr>
              <w:t xml:space="preserve"> supportive </w:t>
            </w:r>
            <w:r>
              <w:rPr>
                <w:rFonts w:ascii="Arial" w:eastAsia="Times New Roman" w:hAnsi="Arial" w:cs="Arial"/>
                <w:color w:val="000000"/>
                <w:sz w:val="22"/>
                <w:szCs w:val="22"/>
                <w:u w:color="000000"/>
                <w:lang w:val="en-GB" w:eastAsia="en-GB"/>
              </w:rPr>
              <w:t xml:space="preserve">narrative </w:t>
            </w:r>
            <w:r w:rsidR="00721BF5">
              <w:rPr>
                <w:rFonts w:ascii="Arial" w:eastAsia="Times New Roman" w:hAnsi="Arial" w:cs="Arial"/>
                <w:color w:val="000000"/>
                <w:sz w:val="22"/>
                <w:szCs w:val="22"/>
                <w:u w:color="000000"/>
                <w:lang w:val="en-GB" w:eastAsia="en-GB"/>
              </w:rPr>
              <w:t>being provided.</w:t>
            </w:r>
            <w:r w:rsidR="00FB3CAB">
              <w:rPr>
                <w:rFonts w:ascii="Arial" w:eastAsia="Times New Roman" w:hAnsi="Arial" w:cs="Arial"/>
                <w:color w:val="000000"/>
                <w:sz w:val="22"/>
                <w:szCs w:val="22"/>
                <w:u w:color="000000"/>
                <w:lang w:val="en-GB" w:eastAsia="en-GB"/>
              </w:rPr>
              <w:t xml:space="preserve"> </w:t>
            </w:r>
          </w:p>
          <w:p w14:paraId="1902040F" w14:textId="77777777" w:rsidR="009D7EF1" w:rsidRPr="00886479" w:rsidRDefault="00F9633D" w:rsidP="00DC5F1E">
            <w:pPr>
              <w:spacing w:after="120"/>
              <w:jc w:val="both"/>
              <w:rPr>
                <w:rFonts w:ascii="Arial" w:hAnsi="Arial" w:cs="Arial"/>
                <w:bCs/>
                <w:sz w:val="22"/>
                <w:szCs w:val="22"/>
              </w:rPr>
            </w:pPr>
            <w:r w:rsidRPr="00E43526">
              <w:rPr>
                <w:rFonts w:ascii="Arial" w:hAnsi="Arial" w:cs="Arial"/>
                <w:b/>
                <w:bCs/>
                <w:sz w:val="22"/>
                <w:szCs w:val="22"/>
              </w:rPr>
              <w:t>Action:</w:t>
            </w:r>
            <w:r>
              <w:rPr>
                <w:rFonts w:ascii="Arial" w:hAnsi="Arial" w:cs="Arial"/>
                <w:b/>
                <w:bCs/>
                <w:sz w:val="22"/>
                <w:szCs w:val="22"/>
              </w:rPr>
              <w:t xml:space="preserve"> </w:t>
            </w:r>
            <w:r w:rsidR="009C46A4">
              <w:rPr>
                <w:rFonts w:ascii="Arial" w:hAnsi="Arial" w:cs="Arial"/>
                <w:bCs/>
                <w:sz w:val="22"/>
                <w:szCs w:val="22"/>
              </w:rPr>
              <w:t>None</w:t>
            </w:r>
          </w:p>
        </w:tc>
      </w:tr>
      <w:tr w:rsidR="00F9633D" w:rsidRPr="00865DB8" w14:paraId="23F2E645"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98F56" w14:textId="77777777" w:rsidR="00F9633D" w:rsidRPr="003C61D9" w:rsidRDefault="00F9633D" w:rsidP="00F9633D">
            <w:pPr>
              <w:rPr>
                <w:rStyle w:val="PageNumber"/>
                <w:rFonts w:ascii="Arial" w:hAnsi="Arial" w:cs="Arial"/>
                <w:b/>
              </w:rPr>
            </w:pPr>
            <w:r>
              <w:rPr>
                <w:rStyle w:val="PageNumber"/>
                <w:rFonts w:ascii="Arial" w:hAnsi="Arial" w:cs="Arial"/>
                <w:b/>
              </w:rPr>
              <w:t>9.</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CB0AE" w14:textId="77777777" w:rsidR="00F9633D" w:rsidRDefault="00FB3CAB" w:rsidP="00F9633D">
            <w:pPr>
              <w:pStyle w:val="Body"/>
              <w:tabs>
                <w:tab w:val="left" w:pos="1683"/>
                <w:tab w:val="left" w:pos="3960"/>
              </w:tabs>
              <w:spacing w:after="120"/>
              <w:rPr>
                <w:rFonts w:ascii="Arial" w:hAnsi="Arial" w:cs="Arial"/>
                <w:sz w:val="22"/>
                <w:szCs w:val="22"/>
              </w:rPr>
            </w:pPr>
            <w:r>
              <w:rPr>
                <w:rFonts w:ascii="Arial" w:hAnsi="Arial" w:cs="Arial"/>
                <w:b/>
                <w:bCs/>
              </w:rPr>
              <w:t>ARC New Member Recruitment</w:t>
            </w:r>
          </w:p>
        </w:tc>
      </w:tr>
      <w:tr w:rsidR="00F9633D" w:rsidRPr="00865DB8" w14:paraId="3FF27BB3" w14:textId="77777777" w:rsidTr="00714293">
        <w:trPr>
          <w:trHeight w:val="6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9D7D" w14:textId="77777777" w:rsidR="00F9633D" w:rsidRPr="003C61D9" w:rsidRDefault="00F9633D" w:rsidP="00F9633D">
            <w:pPr>
              <w:rPr>
                <w:rStyle w:val="PageNumber"/>
                <w:rFonts w:ascii="Arial" w:hAnsi="Arial" w:cs="Arial"/>
                <w:b/>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E95A3" w14:textId="550A4473" w:rsidR="005111A0" w:rsidRDefault="00F607EC" w:rsidP="00DC5F1E">
            <w:pPr>
              <w:spacing w:after="120"/>
              <w:jc w:val="both"/>
              <w:rPr>
                <w:rFonts w:ascii="Arial" w:eastAsia="Times New Roman" w:hAnsi="Arial" w:cs="Arial"/>
                <w:color w:val="000000"/>
                <w:sz w:val="22"/>
                <w:szCs w:val="22"/>
                <w:u w:color="000000"/>
                <w:lang w:val="en-GB" w:eastAsia="en-GB"/>
              </w:rPr>
            </w:pPr>
            <w:r>
              <w:rPr>
                <w:rFonts w:ascii="Arial" w:eastAsia="Times New Roman" w:hAnsi="Arial" w:cs="Arial"/>
                <w:color w:val="000000"/>
                <w:sz w:val="22"/>
                <w:szCs w:val="22"/>
                <w:u w:color="000000"/>
                <w:lang w:val="en-GB" w:eastAsia="en-GB"/>
              </w:rPr>
              <w:t xml:space="preserve">Janette Threapleton reported that the recent recruitment has led to a change in the diversity of the Committee. One Member will step down this year which will present an opportunity to address this.  James Norton helpfully provided assistance </w:t>
            </w:r>
            <w:r w:rsidR="00721BF5">
              <w:rPr>
                <w:rFonts w:ascii="Arial" w:eastAsia="Times New Roman" w:hAnsi="Arial" w:cs="Arial"/>
                <w:color w:val="000000"/>
                <w:sz w:val="22"/>
                <w:szCs w:val="22"/>
                <w:u w:color="000000"/>
                <w:lang w:val="en-GB" w:eastAsia="en-GB"/>
              </w:rPr>
              <w:t xml:space="preserve">with </w:t>
            </w:r>
            <w:r>
              <w:rPr>
                <w:rFonts w:ascii="Arial" w:eastAsia="Times New Roman" w:hAnsi="Arial" w:cs="Arial"/>
                <w:color w:val="000000"/>
                <w:sz w:val="22"/>
                <w:szCs w:val="22"/>
                <w:u w:color="000000"/>
                <w:lang w:val="en-GB" w:eastAsia="en-GB"/>
              </w:rPr>
              <w:t>suggestions for extending reach</w:t>
            </w:r>
            <w:r w:rsidR="00721BF5">
              <w:rPr>
                <w:rFonts w:ascii="Arial" w:eastAsia="Times New Roman" w:hAnsi="Arial" w:cs="Arial"/>
                <w:color w:val="000000"/>
                <w:sz w:val="22"/>
                <w:szCs w:val="22"/>
                <w:u w:color="000000"/>
                <w:lang w:val="en-GB" w:eastAsia="en-GB"/>
              </w:rPr>
              <w:t xml:space="preserve"> to relevant groups and</w:t>
            </w:r>
            <w:r>
              <w:rPr>
                <w:rFonts w:ascii="Arial" w:eastAsia="Times New Roman" w:hAnsi="Arial" w:cs="Arial"/>
                <w:color w:val="000000"/>
                <w:sz w:val="22"/>
                <w:szCs w:val="22"/>
                <w:u w:color="000000"/>
                <w:lang w:val="en-GB" w:eastAsia="en-GB"/>
              </w:rPr>
              <w:t xml:space="preserve"> via</w:t>
            </w:r>
            <w:r w:rsidR="00721BF5">
              <w:rPr>
                <w:rFonts w:ascii="Arial" w:eastAsia="Times New Roman" w:hAnsi="Arial" w:cs="Arial"/>
                <w:color w:val="000000"/>
                <w:sz w:val="22"/>
                <w:szCs w:val="22"/>
                <w:u w:color="000000"/>
                <w:lang w:val="en-GB" w:eastAsia="en-GB"/>
              </w:rPr>
              <w:t xml:space="preserve"> </w:t>
            </w:r>
            <w:r>
              <w:rPr>
                <w:rFonts w:ascii="Arial" w:eastAsia="Times New Roman" w:hAnsi="Arial" w:cs="Arial"/>
                <w:color w:val="000000"/>
                <w:sz w:val="22"/>
                <w:szCs w:val="22"/>
                <w:u w:color="000000"/>
                <w:lang w:val="en-GB" w:eastAsia="en-GB"/>
              </w:rPr>
              <w:t xml:space="preserve">social media. </w:t>
            </w:r>
          </w:p>
          <w:p w14:paraId="29FF3DCC" w14:textId="77777777" w:rsidR="00F9633D" w:rsidRDefault="00BB4E98" w:rsidP="00DC5F1E">
            <w:pPr>
              <w:spacing w:after="120"/>
              <w:jc w:val="both"/>
              <w:rPr>
                <w:rFonts w:ascii="Arial" w:eastAsia="Times New Roman" w:hAnsi="Arial" w:cs="Arial"/>
                <w:color w:val="000000"/>
                <w:sz w:val="22"/>
                <w:szCs w:val="22"/>
                <w:u w:color="000000"/>
                <w:lang w:val="en-GB" w:eastAsia="en-GB"/>
              </w:rPr>
            </w:pPr>
            <w:r w:rsidRPr="00BB4E98">
              <w:rPr>
                <w:rFonts w:ascii="Arial" w:eastAsia="Times New Roman" w:hAnsi="Arial" w:cs="Arial"/>
                <w:b/>
                <w:color w:val="000000"/>
                <w:sz w:val="22"/>
                <w:szCs w:val="22"/>
                <w:u w:color="000000"/>
                <w:lang w:val="en-GB" w:eastAsia="en-GB"/>
              </w:rPr>
              <w:t>Action:</w:t>
            </w:r>
            <w:r w:rsidRPr="00BB4E98">
              <w:rPr>
                <w:rFonts w:ascii="Arial" w:eastAsia="Times New Roman" w:hAnsi="Arial" w:cs="Arial"/>
                <w:bCs/>
                <w:color w:val="000000"/>
                <w:sz w:val="22"/>
                <w:szCs w:val="22"/>
                <w:u w:color="000000"/>
                <w:lang w:val="en-GB" w:eastAsia="en-GB"/>
              </w:rPr>
              <w:t xml:space="preserve"> None</w:t>
            </w:r>
          </w:p>
        </w:tc>
      </w:tr>
      <w:tr w:rsidR="00F9633D" w:rsidRPr="00865DB8" w14:paraId="6B1B6803"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04B88" w14:textId="77777777" w:rsidR="00F9633D" w:rsidRPr="003C61D9" w:rsidRDefault="00F9633D" w:rsidP="00F9633D">
            <w:pPr>
              <w:rPr>
                <w:rStyle w:val="PageNumber"/>
                <w:rFonts w:ascii="Arial" w:hAnsi="Arial" w:cs="Arial"/>
                <w:b/>
              </w:rPr>
            </w:pPr>
            <w:r>
              <w:rPr>
                <w:rStyle w:val="PageNumber"/>
                <w:rFonts w:ascii="Arial" w:hAnsi="Arial" w:cs="Arial"/>
                <w:b/>
              </w:rPr>
              <w:t>10.</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8183" w14:textId="77777777" w:rsidR="00F9633D" w:rsidRPr="002649C4" w:rsidRDefault="00FB3CAB" w:rsidP="00585682">
            <w:pPr>
              <w:jc w:val="both"/>
              <w:rPr>
                <w:rFonts w:ascii="Arial" w:eastAsia="Times New Roman" w:hAnsi="Arial" w:cs="Arial"/>
                <w:b/>
                <w:bCs/>
                <w:color w:val="000000"/>
                <w:u w:color="000000"/>
                <w:lang w:val="en-GB" w:eastAsia="en-GB"/>
              </w:rPr>
            </w:pPr>
            <w:r>
              <w:rPr>
                <w:rFonts w:ascii="Arial" w:eastAsia="Times New Roman" w:hAnsi="Arial" w:cs="Arial"/>
                <w:b/>
                <w:bCs/>
                <w:color w:val="000000"/>
                <w:u w:color="000000"/>
                <w:lang w:eastAsia="en-GB"/>
              </w:rPr>
              <w:t xml:space="preserve">AOB </w:t>
            </w:r>
          </w:p>
        </w:tc>
      </w:tr>
      <w:tr w:rsidR="00F9633D" w:rsidRPr="00865DB8" w14:paraId="7D1097C8" w14:textId="77777777" w:rsidTr="00714293">
        <w:trPr>
          <w:trHeight w:val="6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22ABC" w14:textId="77777777" w:rsidR="00F9633D" w:rsidRPr="003C61D9" w:rsidRDefault="00F9633D" w:rsidP="00F9633D">
            <w:pPr>
              <w:rPr>
                <w:rStyle w:val="PageNumber"/>
                <w:rFonts w:ascii="Arial" w:hAnsi="Arial" w:cs="Arial"/>
                <w:b/>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E3AA6" w14:textId="77777777" w:rsidR="00246833" w:rsidRDefault="00585682" w:rsidP="009D7EF1">
            <w:pPr>
              <w:spacing w:after="120"/>
              <w:jc w:val="both"/>
              <w:rPr>
                <w:rFonts w:ascii="Arial" w:eastAsia="Times New Roman" w:hAnsi="Arial" w:cs="Arial"/>
                <w:bCs/>
                <w:color w:val="000000"/>
                <w:sz w:val="22"/>
                <w:szCs w:val="22"/>
                <w:u w:color="000000"/>
                <w:lang w:eastAsia="en-GB"/>
              </w:rPr>
            </w:pPr>
            <w:r>
              <w:rPr>
                <w:rFonts w:ascii="Arial" w:eastAsia="Times New Roman" w:hAnsi="Arial" w:cs="Arial"/>
                <w:bCs/>
                <w:color w:val="000000"/>
                <w:sz w:val="22"/>
                <w:szCs w:val="22"/>
                <w:u w:color="000000"/>
                <w:lang w:eastAsia="en-GB"/>
              </w:rPr>
              <w:t xml:space="preserve">(a) </w:t>
            </w:r>
            <w:r w:rsidRPr="00585682">
              <w:rPr>
                <w:rFonts w:ascii="Arial" w:eastAsia="Times New Roman" w:hAnsi="Arial" w:cs="Arial"/>
                <w:bCs/>
                <w:color w:val="000000"/>
                <w:sz w:val="22"/>
                <w:szCs w:val="22"/>
                <w:u w:color="000000"/>
                <w:lang w:eastAsia="en-GB"/>
              </w:rPr>
              <w:t>Review of Policies and Procedures</w:t>
            </w:r>
            <w:r w:rsidR="00FB3CAB">
              <w:rPr>
                <w:rFonts w:ascii="Arial" w:eastAsia="Times New Roman" w:hAnsi="Arial" w:cs="Arial"/>
                <w:bCs/>
                <w:color w:val="000000"/>
                <w:sz w:val="22"/>
                <w:szCs w:val="22"/>
                <w:u w:color="000000"/>
                <w:lang w:eastAsia="en-GB"/>
              </w:rPr>
              <w:t xml:space="preserve"> </w:t>
            </w:r>
            <w:r w:rsidR="00452AC2">
              <w:rPr>
                <w:rFonts w:ascii="Arial" w:eastAsia="Times New Roman" w:hAnsi="Arial" w:cs="Arial"/>
                <w:bCs/>
                <w:color w:val="000000"/>
                <w:sz w:val="22"/>
                <w:szCs w:val="22"/>
                <w:u w:color="000000"/>
                <w:lang w:eastAsia="en-GB"/>
              </w:rPr>
              <w:t>- noted</w:t>
            </w:r>
          </w:p>
          <w:p w14:paraId="037CCFAB" w14:textId="77777777" w:rsidR="00585682" w:rsidRPr="00F73E65" w:rsidRDefault="00585682" w:rsidP="009D7EF1">
            <w:pPr>
              <w:spacing w:after="120"/>
              <w:jc w:val="both"/>
              <w:rPr>
                <w:rFonts w:ascii="Arial" w:eastAsia="Times New Roman" w:hAnsi="Arial" w:cs="Arial"/>
                <w:bCs/>
                <w:color w:val="000000"/>
                <w:sz w:val="22"/>
                <w:szCs w:val="22"/>
                <w:u w:color="000000"/>
                <w:lang w:eastAsia="en-GB"/>
              </w:rPr>
            </w:pPr>
            <w:r>
              <w:rPr>
                <w:rFonts w:ascii="Arial" w:eastAsia="Times New Roman" w:hAnsi="Arial" w:cs="Arial"/>
                <w:bCs/>
                <w:color w:val="000000"/>
                <w:sz w:val="22"/>
                <w:szCs w:val="22"/>
                <w:u w:color="000000"/>
                <w:lang w:eastAsia="en-GB"/>
              </w:rPr>
              <w:t>(b) Farewell and thank you to Anne Longfield</w:t>
            </w:r>
          </w:p>
          <w:p w14:paraId="66379308" w14:textId="77777777" w:rsidR="00F9633D" w:rsidRPr="00AA3FA9" w:rsidRDefault="00F9633D" w:rsidP="00FB3CAB">
            <w:pPr>
              <w:spacing w:after="120"/>
              <w:jc w:val="both"/>
              <w:rPr>
                <w:rFonts w:ascii="Arial" w:eastAsia="Times New Roman" w:hAnsi="Arial" w:cs="Arial"/>
                <w:bCs/>
                <w:color w:val="000000"/>
                <w:sz w:val="22"/>
                <w:szCs w:val="22"/>
                <w:u w:color="000000"/>
                <w:lang w:val="en-GB" w:eastAsia="en-GB"/>
              </w:rPr>
            </w:pPr>
            <w:r w:rsidRPr="003C6D4B">
              <w:rPr>
                <w:rFonts w:ascii="Arial" w:eastAsia="Times New Roman" w:hAnsi="Arial" w:cs="Arial"/>
                <w:b/>
                <w:color w:val="000000"/>
                <w:sz w:val="22"/>
                <w:szCs w:val="22"/>
                <w:u w:color="000000"/>
                <w:lang w:val="en-GB" w:eastAsia="en-GB"/>
              </w:rPr>
              <w:t>Actio</w:t>
            </w:r>
            <w:r>
              <w:rPr>
                <w:rFonts w:ascii="Arial" w:eastAsia="Times New Roman" w:hAnsi="Arial" w:cs="Arial"/>
                <w:b/>
                <w:color w:val="000000"/>
                <w:sz w:val="22"/>
                <w:szCs w:val="22"/>
                <w:u w:color="000000"/>
                <w:lang w:val="en-GB" w:eastAsia="en-GB"/>
              </w:rPr>
              <w:t>n:</w:t>
            </w:r>
            <w:r>
              <w:rPr>
                <w:rFonts w:ascii="Arial" w:eastAsia="Times New Roman" w:hAnsi="Arial" w:cs="Arial"/>
                <w:bCs/>
                <w:color w:val="000000"/>
                <w:sz w:val="22"/>
                <w:szCs w:val="22"/>
                <w:u w:color="000000"/>
                <w:lang w:val="en-GB" w:eastAsia="en-GB"/>
              </w:rPr>
              <w:t xml:space="preserve"> </w:t>
            </w:r>
            <w:r w:rsidR="00FB3CAB">
              <w:rPr>
                <w:rFonts w:ascii="Arial" w:eastAsia="Times New Roman" w:hAnsi="Arial" w:cs="Arial"/>
                <w:bCs/>
                <w:color w:val="000000"/>
                <w:sz w:val="22"/>
                <w:szCs w:val="22"/>
                <w:u w:color="000000"/>
                <w:lang w:val="en-GB" w:eastAsia="en-GB"/>
              </w:rPr>
              <w:t xml:space="preserve">None </w:t>
            </w:r>
          </w:p>
        </w:tc>
      </w:tr>
    </w:tbl>
    <w:p w14:paraId="009BD9DB" w14:textId="77777777" w:rsidR="002957CA" w:rsidRDefault="002957CA"/>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9895"/>
      </w:tblGrid>
      <w:tr w:rsidR="00CD4C15" w:rsidRPr="00865DB8" w14:paraId="2EBF47BC" w14:textId="77777777" w:rsidTr="00AD5418">
        <w:trPr>
          <w:trHeight w:val="442"/>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6652" w14:textId="77777777" w:rsidR="00CD4C15" w:rsidRPr="003C61D9" w:rsidRDefault="004D54E9" w:rsidP="008762B6">
            <w:pPr>
              <w:pStyle w:val="Body"/>
              <w:rPr>
                <w:rStyle w:val="PageNumber"/>
                <w:rFonts w:ascii="Arial" w:hAnsi="Arial" w:cs="Arial"/>
                <w:b/>
                <w:bCs/>
                <w:lang w:val="en-US"/>
              </w:rPr>
            </w:pPr>
            <w:r>
              <w:rPr>
                <w:rStyle w:val="PageNumber"/>
                <w:rFonts w:ascii="Arial" w:hAnsi="Arial" w:cs="Arial"/>
                <w:b/>
                <w:bCs/>
                <w:lang w:val="en-US"/>
              </w:rPr>
              <w:t>Future meeting dates</w:t>
            </w:r>
          </w:p>
        </w:tc>
      </w:tr>
      <w:tr w:rsidR="00AB4ADC" w:rsidRPr="00D725CD" w14:paraId="638F8978" w14:textId="77777777" w:rsidTr="002C2392">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C48B" w14:textId="77777777" w:rsidR="00AB4ADC" w:rsidRPr="00865DB8" w:rsidRDefault="00AB4ADC" w:rsidP="00AB4ADC">
            <w:pPr>
              <w:pStyle w:val="Body"/>
              <w:tabs>
                <w:tab w:val="left" w:pos="1683"/>
                <w:tab w:val="left" w:pos="3960"/>
              </w:tabs>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4131C" w14:textId="77777777" w:rsidR="0030177D" w:rsidRPr="0030177D" w:rsidRDefault="0030177D" w:rsidP="00832390">
            <w:pPr>
              <w:pStyle w:val="Body"/>
              <w:widowControl w:val="0"/>
              <w:numPr>
                <w:ilvl w:val="0"/>
                <w:numId w:val="9"/>
              </w:numPr>
              <w:autoSpaceDE w:val="0"/>
              <w:autoSpaceDN w:val="0"/>
            </w:pPr>
            <w:r>
              <w:rPr>
                <w:rFonts w:ascii="Arial" w:hAnsi="Arial" w:cs="Arial"/>
                <w:sz w:val="22"/>
                <w:szCs w:val="22"/>
              </w:rPr>
              <w:t>Wednesday 19 May 2021</w:t>
            </w:r>
          </w:p>
          <w:p w14:paraId="35AE1AE0" w14:textId="77777777" w:rsidR="00AB4ADC" w:rsidRDefault="0030177D" w:rsidP="00B551E6">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lastRenderedPageBreak/>
              <w:t>Wednesday 23 June 2021</w:t>
            </w:r>
            <w:r w:rsidR="008C4DB6">
              <w:rPr>
                <w:rFonts w:ascii="Arial" w:hAnsi="Arial" w:cs="Arial"/>
                <w:sz w:val="22"/>
                <w:szCs w:val="22"/>
              </w:rPr>
              <w:t xml:space="preserve"> (Remuneration Committee)</w:t>
            </w:r>
          </w:p>
          <w:p w14:paraId="7349C708" w14:textId="77777777" w:rsidR="00B551E6" w:rsidRDefault="00B551E6" w:rsidP="00DD2F8D">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t>Wednesday 22 September 2021</w:t>
            </w:r>
          </w:p>
          <w:p w14:paraId="70657EEE" w14:textId="77777777" w:rsidR="00DD2F8D" w:rsidRDefault="00DD2F8D" w:rsidP="0040793F">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t>Wednesday 24 November 2021</w:t>
            </w:r>
          </w:p>
          <w:p w14:paraId="00C36893" w14:textId="77777777" w:rsidR="00FB3CAB" w:rsidRPr="00D725CD" w:rsidRDefault="00FB3CAB" w:rsidP="00AD5418">
            <w:pPr>
              <w:pStyle w:val="Body"/>
              <w:widowControl w:val="0"/>
              <w:numPr>
                <w:ilvl w:val="0"/>
                <w:numId w:val="9"/>
              </w:numPr>
              <w:autoSpaceDE w:val="0"/>
              <w:autoSpaceDN w:val="0"/>
              <w:spacing w:after="120"/>
              <w:ind w:left="357" w:hanging="357"/>
              <w:rPr>
                <w:rFonts w:ascii="Arial" w:hAnsi="Arial" w:cs="Arial"/>
                <w:sz w:val="22"/>
                <w:szCs w:val="22"/>
              </w:rPr>
            </w:pPr>
            <w:r>
              <w:rPr>
                <w:rFonts w:ascii="Arial" w:hAnsi="Arial" w:cs="Arial"/>
                <w:sz w:val="22"/>
                <w:szCs w:val="22"/>
              </w:rPr>
              <w:t xml:space="preserve">Wednesday </w:t>
            </w:r>
            <w:r w:rsidR="0040793F">
              <w:rPr>
                <w:rFonts w:ascii="Arial" w:hAnsi="Arial" w:cs="Arial"/>
                <w:sz w:val="22"/>
                <w:szCs w:val="22"/>
              </w:rPr>
              <w:t>23 February 2022</w:t>
            </w:r>
          </w:p>
        </w:tc>
      </w:tr>
    </w:tbl>
    <w:p w14:paraId="1499B809" w14:textId="77777777" w:rsidR="00771086" w:rsidRPr="005A4802" w:rsidRDefault="00771086" w:rsidP="00AD5418">
      <w:p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Arial" w:eastAsia="Times New Roman" w:hAnsi="Arial" w:cs="Arial"/>
          <w:b/>
          <w:bCs/>
          <w:color w:val="000000"/>
          <w:sz w:val="22"/>
          <w:szCs w:val="22"/>
          <w:u w:color="000000"/>
          <w:lang w:val="en-GB" w:eastAsia="en-GB"/>
        </w:rPr>
      </w:pPr>
    </w:p>
    <w:sectPr w:rsidR="00771086" w:rsidRPr="005A4802" w:rsidSect="0002555B">
      <w:headerReference w:type="default" r:id="rId12"/>
      <w:footerReference w:type="default" r:id="rId13"/>
      <w:headerReference w:type="first" r:id="rId14"/>
      <w:footerReference w:type="first" r:id="rId15"/>
      <w:pgSz w:w="11906" w:h="16838" w:code="9"/>
      <w:pgMar w:top="2155"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707E" w14:textId="77777777" w:rsidR="006B4104" w:rsidRDefault="006B4104">
      <w:r>
        <w:separator/>
      </w:r>
    </w:p>
  </w:endnote>
  <w:endnote w:type="continuationSeparator" w:id="0">
    <w:p w14:paraId="1DFBD014" w14:textId="77777777" w:rsidR="006B4104" w:rsidRDefault="006B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71327"/>
      <w:docPartObj>
        <w:docPartGallery w:val="Page Numbers (Bottom of Page)"/>
        <w:docPartUnique/>
      </w:docPartObj>
    </w:sdtPr>
    <w:sdtEndPr>
      <w:rPr>
        <w:rFonts w:ascii="Arial" w:hAnsi="Arial" w:cs="Arial"/>
        <w:noProof/>
        <w:sz w:val="22"/>
        <w:szCs w:val="22"/>
      </w:rPr>
    </w:sdtEndPr>
    <w:sdtContent>
      <w:p w14:paraId="036A036D" w14:textId="56C9E68D" w:rsidR="00E90EEC" w:rsidRPr="00557C9E" w:rsidRDefault="00E90EEC">
        <w:pPr>
          <w:pStyle w:val="Footer"/>
          <w:jc w:val="right"/>
          <w:rPr>
            <w:rFonts w:ascii="Arial" w:hAnsi="Arial" w:cs="Arial"/>
            <w:sz w:val="22"/>
            <w:szCs w:val="22"/>
          </w:rPr>
        </w:pPr>
        <w:r w:rsidRPr="00557C9E">
          <w:rPr>
            <w:rFonts w:ascii="Arial" w:hAnsi="Arial" w:cs="Arial"/>
            <w:sz w:val="22"/>
            <w:szCs w:val="22"/>
          </w:rPr>
          <w:fldChar w:fldCharType="begin"/>
        </w:r>
        <w:r w:rsidRPr="00557C9E">
          <w:rPr>
            <w:rFonts w:ascii="Arial" w:hAnsi="Arial" w:cs="Arial"/>
            <w:sz w:val="22"/>
            <w:szCs w:val="22"/>
          </w:rPr>
          <w:instrText xml:space="preserve"> PAGE   \* MERGEFORMAT </w:instrText>
        </w:r>
        <w:r w:rsidRPr="00557C9E">
          <w:rPr>
            <w:rFonts w:ascii="Arial" w:hAnsi="Arial" w:cs="Arial"/>
            <w:sz w:val="22"/>
            <w:szCs w:val="22"/>
          </w:rPr>
          <w:fldChar w:fldCharType="separate"/>
        </w:r>
        <w:r w:rsidR="00CB7F43">
          <w:rPr>
            <w:rFonts w:ascii="Arial" w:hAnsi="Arial" w:cs="Arial"/>
            <w:noProof/>
            <w:sz w:val="22"/>
            <w:szCs w:val="22"/>
          </w:rPr>
          <w:t>4</w:t>
        </w:r>
        <w:r w:rsidRPr="00557C9E">
          <w:rPr>
            <w:rFonts w:ascii="Arial" w:hAnsi="Arial" w:cs="Arial"/>
            <w:noProof/>
            <w:sz w:val="22"/>
            <w:szCs w:val="22"/>
          </w:rPr>
          <w:fldChar w:fldCharType="end"/>
        </w:r>
      </w:p>
    </w:sdtContent>
  </w:sdt>
  <w:p w14:paraId="151222BD" w14:textId="77777777" w:rsidR="00E90EEC" w:rsidRDefault="00E90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00219"/>
      <w:docPartObj>
        <w:docPartGallery w:val="Page Numbers (Bottom of Page)"/>
        <w:docPartUnique/>
      </w:docPartObj>
    </w:sdtPr>
    <w:sdtEndPr>
      <w:rPr>
        <w:noProof/>
      </w:rPr>
    </w:sdtEndPr>
    <w:sdtContent>
      <w:p w14:paraId="10197246" w14:textId="14EE298F" w:rsidR="00E90EEC" w:rsidRDefault="00E90EEC">
        <w:pPr>
          <w:pStyle w:val="Footer"/>
          <w:jc w:val="right"/>
        </w:pPr>
        <w:r w:rsidRPr="00557C9E">
          <w:rPr>
            <w:rFonts w:ascii="Arial" w:hAnsi="Arial" w:cs="Arial"/>
            <w:sz w:val="22"/>
            <w:szCs w:val="22"/>
          </w:rPr>
          <w:fldChar w:fldCharType="begin"/>
        </w:r>
        <w:r w:rsidRPr="00557C9E">
          <w:rPr>
            <w:rFonts w:ascii="Arial" w:hAnsi="Arial" w:cs="Arial"/>
            <w:sz w:val="22"/>
            <w:szCs w:val="22"/>
          </w:rPr>
          <w:instrText xml:space="preserve"> PAGE   \* MERGEFORMAT </w:instrText>
        </w:r>
        <w:r w:rsidRPr="00557C9E">
          <w:rPr>
            <w:rFonts w:ascii="Arial" w:hAnsi="Arial" w:cs="Arial"/>
            <w:sz w:val="22"/>
            <w:szCs w:val="22"/>
          </w:rPr>
          <w:fldChar w:fldCharType="separate"/>
        </w:r>
        <w:r w:rsidR="00CB7F43">
          <w:rPr>
            <w:rFonts w:ascii="Arial" w:hAnsi="Arial" w:cs="Arial"/>
            <w:noProof/>
            <w:sz w:val="22"/>
            <w:szCs w:val="22"/>
          </w:rPr>
          <w:t>1</w:t>
        </w:r>
        <w:r w:rsidRPr="00557C9E">
          <w:rPr>
            <w:rFonts w:ascii="Arial" w:hAnsi="Arial" w:cs="Arial"/>
            <w:noProof/>
            <w:sz w:val="22"/>
            <w:szCs w:val="22"/>
          </w:rPr>
          <w:fldChar w:fldCharType="end"/>
        </w:r>
      </w:p>
    </w:sdtContent>
  </w:sdt>
  <w:p w14:paraId="3B419729" w14:textId="77777777" w:rsidR="00E90EEC" w:rsidRDefault="00E9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569C" w14:textId="77777777" w:rsidR="006B4104" w:rsidRDefault="006B4104">
      <w:r>
        <w:separator/>
      </w:r>
    </w:p>
  </w:footnote>
  <w:footnote w:type="continuationSeparator" w:id="0">
    <w:p w14:paraId="7D257E83" w14:textId="77777777" w:rsidR="006B4104" w:rsidRDefault="006B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DCA8" w14:textId="77777777" w:rsidR="00E90EEC" w:rsidRDefault="00E90EEC" w:rsidP="001C5E3A">
    <w:pPr>
      <w:pStyle w:val="Header"/>
      <w:spacing w:after="240"/>
      <w:jc w:val="right"/>
    </w:pPr>
    <w:r>
      <w:rPr>
        <w:noProof/>
        <w:lang w:val="en-GB" w:eastAsia="en-GB"/>
      </w:rPr>
      <w:drawing>
        <wp:anchor distT="0" distB="0" distL="114300" distR="114300" simplePos="0" relativeHeight="251656704" behindDoc="1" locked="0" layoutInCell="1" allowOverlap="1" wp14:anchorId="27CAD7FF" wp14:editId="2BCD0DA8">
          <wp:simplePos x="0" y="0"/>
          <wp:positionH relativeFrom="column">
            <wp:posOffset>7562850</wp:posOffset>
          </wp:positionH>
          <wp:positionV relativeFrom="paragraph">
            <wp:posOffset>-326390</wp:posOffset>
          </wp:positionV>
          <wp:extent cx="2505710" cy="1042670"/>
          <wp:effectExtent l="0" t="0" r="8890" b="5080"/>
          <wp:wrapTight wrapText="bothSides">
            <wp:wrapPolygon edited="0">
              <wp:start x="0" y="0"/>
              <wp:lineTo x="0" y="21311"/>
              <wp:lineTo x="21512" y="21311"/>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491AC76" wp14:editId="1392212F">
          <wp:extent cx="2505710" cy="1042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8E3B" w14:textId="77777777" w:rsidR="00E90EEC" w:rsidRDefault="00E90EEC">
    <w:pPr>
      <w:pStyle w:val="Header"/>
    </w:pPr>
    <w:r>
      <w:rPr>
        <w:noProof/>
        <w:lang w:val="en-GB" w:eastAsia="en-GB"/>
      </w:rPr>
      <w:drawing>
        <wp:anchor distT="0" distB="0" distL="114300" distR="114300" simplePos="0" relativeHeight="251657728" behindDoc="1" locked="0" layoutInCell="1" allowOverlap="1" wp14:anchorId="680FB45B" wp14:editId="3D86EE4F">
          <wp:simplePos x="0" y="0"/>
          <wp:positionH relativeFrom="column">
            <wp:posOffset>7639978</wp:posOffset>
          </wp:positionH>
          <wp:positionV relativeFrom="paragraph">
            <wp:posOffset>-282087</wp:posOffset>
          </wp:positionV>
          <wp:extent cx="2505710" cy="1042670"/>
          <wp:effectExtent l="0" t="0" r="8890" b="5080"/>
          <wp:wrapTight wrapText="bothSides">
            <wp:wrapPolygon edited="0">
              <wp:start x="0" y="0"/>
              <wp:lineTo x="0" y="21311"/>
              <wp:lineTo x="21512" y="21311"/>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052"/>
    <w:multiLevelType w:val="hybridMultilevel"/>
    <w:tmpl w:val="81645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0F1659C"/>
    <w:multiLevelType w:val="hybridMultilevel"/>
    <w:tmpl w:val="4EDA6D6A"/>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6F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CB7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ECD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9AD7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67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64F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C4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203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35B7223"/>
    <w:multiLevelType w:val="hybridMultilevel"/>
    <w:tmpl w:val="BFA81BD0"/>
    <w:lvl w:ilvl="0" w:tplc="FA60B7CA">
      <w:start w:val="1"/>
      <w:numFmt w:val="decimal"/>
      <w:lvlText w:val="%1."/>
      <w:lvlJc w:val="left"/>
      <w:pPr>
        <w:ind w:left="785" w:hanging="360"/>
      </w:pPr>
      <w:rPr>
        <w:rFonts w:cs="Times New Roman"/>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3946507"/>
    <w:multiLevelType w:val="hybridMultilevel"/>
    <w:tmpl w:val="8244C9F6"/>
    <w:lvl w:ilvl="0" w:tplc="FA7ADA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06BD5"/>
    <w:multiLevelType w:val="hybridMultilevel"/>
    <w:tmpl w:val="5A9A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B05AC"/>
    <w:multiLevelType w:val="hybridMultilevel"/>
    <w:tmpl w:val="AE9876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E706FE"/>
    <w:multiLevelType w:val="hybridMultilevel"/>
    <w:tmpl w:val="4B685624"/>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C80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B28A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4857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B6C6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AC4E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A90F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8E1E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6B7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8FB6A34"/>
    <w:multiLevelType w:val="hybridMultilevel"/>
    <w:tmpl w:val="C1F8F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86610"/>
    <w:multiLevelType w:val="hybridMultilevel"/>
    <w:tmpl w:val="69729186"/>
    <w:lvl w:ilvl="0" w:tplc="3322148C">
      <w:start w:val="1"/>
      <w:numFmt w:val="bullet"/>
      <w:lvlText w:val="•"/>
      <w:lvlJc w:val="left"/>
      <w:pPr>
        <w:tabs>
          <w:tab w:val="num" w:pos="720"/>
        </w:tabs>
        <w:ind w:left="720" w:hanging="360"/>
      </w:pPr>
      <w:rPr>
        <w:rFonts w:ascii="Times New Roman" w:hAnsi="Times New Roman" w:hint="default"/>
      </w:rPr>
    </w:lvl>
    <w:lvl w:ilvl="1" w:tplc="B2E0A7B2" w:tentative="1">
      <w:start w:val="1"/>
      <w:numFmt w:val="bullet"/>
      <w:lvlText w:val="•"/>
      <w:lvlJc w:val="left"/>
      <w:pPr>
        <w:tabs>
          <w:tab w:val="num" w:pos="1440"/>
        </w:tabs>
        <w:ind w:left="1440" w:hanging="360"/>
      </w:pPr>
      <w:rPr>
        <w:rFonts w:ascii="Times New Roman" w:hAnsi="Times New Roman" w:hint="default"/>
      </w:rPr>
    </w:lvl>
    <w:lvl w:ilvl="2" w:tplc="0AD4D7F4" w:tentative="1">
      <w:start w:val="1"/>
      <w:numFmt w:val="bullet"/>
      <w:lvlText w:val="•"/>
      <w:lvlJc w:val="left"/>
      <w:pPr>
        <w:tabs>
          <w:tab w:val="num" w:pos="2160"/>
        </w:tabs>
        <w:ind w:left="2160" w:hanging="360"/>
      </w:pPr>
      <w:rPr>
        <w:rFonts w:ascii="Times New Roman" w:hAnsi="Times New Roman" w:hint="default"/>
      </w:rPr>
    </w:lvl>
    <w:lvl w:ilvl="3" w:tplc="32C62E1C" w:tentative="1">
      <w:start w:val="1"/>
      <w:numFmt w:val="bullet"/>
      <w:lvlText w:val="•"/>
      <w:lvlJc w:val="left"/>
      <w:pPr>
        <w:tabs>
          <w:tab w:val="num" w:pos="2880"/>
        </w:tabs>
        <w:ind w:left="2880" w:hanging="360"/>
      </w:pPr>
      <w:rPr>
        <w:rFonts w:ascii="Times New Roman" w:hAnsi="Times New Roman" w:hint="default"/>
      </w:rPr>
    </w:lvl>
    <w:lvl w:ilvl="4" w:tplc="7098E482" w:tentative="1">
      <w:start w:val="1"/>
      <w:numFmt w:val="bullet"/>
      <w:lvlText w:val="•"/>
      <w:lvlJc w:val="left"/>
      <w:pPr>
        <w:tabs>
          <w:tab w:val="num" w:pos="3600"/>
        </w:tabs>
        <w:ind w:left="3600" w:hanging="360"/>
      </w:pPr>
      <w:rPr>
        <w:rFonts w:ascii="Times New Roman" w:hAnsi="Times New Roman" w:hint="default"/>
      </w:rPr>
    </w:lvl>
    <w:lvl w:ilvl="5" w:tplc="CCF434E0" w:tentative="1">
      <w:start w:val="1"/>
      <w:numFmt w:val="bullet"/>
      <w:lvlText w:val="•"/>
      <w:lvlJc w:val="left"/>
      <w:pPr>
        <w:tabs>
          <w:tab w:val="num" w:pos="4320"/>
        </w:tabs>
        <w:ind w:left="4320" w:hanging="360"/>
      </w:pPr>
      <w:rPr>
        <w:rFonts w:ascii="Times New Roman" w:hAnsi="Times New Roman" w:hint="default"/>
      </w:rPr>
    </w:lvl>
    <w:lvl w:ilvl="6" w:tplc="F58EF62C" w:tentative="1">
      <w:start w:val="1"/>
      <w:numFmt w:val="bullet"/>
      <w:lvlText w:val="•"/>
      <w:lvlJc w:val="left"/>
      <w:pPr>
        <w:tabs>
          <w:tab w:val="num" w:pos="5040"/>
        </w:tabs>
        <w:ind w:left="5040" w:hanging="360"/>
      </w:pPr>
      <w:rPr>
        <w:rFonts w:ascii="Times New Roman" w:hAnsi="Times New Roman" w:hint="default"/>
      </w:rPr>
    </w:lvl>
    <w:lvl w:ilvl="7" w:tplc="AB9C0BDA" w:tentative="1">
      <w:start w:val="1"/>
      <w:numFmt w:val="bullet"/>
      <w:lvlText w:val="•"/>
      <w:lvlJc w:val="left"/>
      <w:pPr>
        <w:tabs>
          <w:tab w:val="num" w:pos="5760"/>
        </w:tabs>
        <w:ind w:left="5760" w:hanging="360"/>
      </w:pPr>
      <w:rPr>
        <w:rFonts w:ascii="Times New Roman" w:hAnsi="Times New Roman" w:hint="default"/>
      </w:rPr>
    </w:lvl>
    <w:lvl w:ilvl="8" w:tplc="070EFE9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AE69F7"/>
    <w:multiLevelType w:val="multilevel"/>
    <w:tmpl w:val="C9C41E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F6730"/>
    <w:multiLevelType w:val="hybridMultilevel"/>
    <w:tmpl w:val="4CD043B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256E8"/>
    <w:multiLevelType w:val="hybridMultilevel"/>
    <w:tmpl w:val="7D8A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413D44"/>
    <w:multiLevelType w:val="hybridMultilevel"/>
    <w:tmpl w:val="4C68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19"/>
  </w:num>
  <w:num w:numId="4">
    <w:abstractNumId w:val="1"/>
  </w:num>
  <w:num w:numId="5">
    <w:abstractNumId w:val="9"/>
  </w:num>
  <w:num w:numId="6">
    <w:abstractNumId w:val="15"/>
  </w:num>
  <w:num w:numId="7">
    <w:abstractNumId w:val="12"/>
  </w:num>
  <w:num w:numId="8">
    <w:abstractNumId w:val="2"/>
  </w:num>
  <w:num w:numId="9">
    <w:abstractNumId w:val="10"/>
  </w:num>
  <w:num w:numId="10">
    <w:abstractNumId w:val="16"/>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 w:numId="15">
    <w:abstractNumId w:val="6"/>
  </w:num>
  <w:num w:numId="16">
    <w:abstractNumId w:val="18"/>
  </w:num>
  <w:num w:numId="17">
    <w:abstractNumId w:val="17"/>
  </w:num>
  <w:num w:numId="18">
    <w:abstractNumId w:val="5"/>
  </w:num>
  <w:num w:numId="19">
    <w:abstractNumId w:val="1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50"/>
    <w:rsid w:val="00000578"/>
    <w:rsid w:val="00000A23"/>
    <w:rsid w:val="00000BE3"/>
    <w:rsid w:val="000031BA"/>
    <w:rsid w:val="00003DBA"/>
    <w:rsid w:val="000060EC"/>
    <w:rsid w:val="00007708"/>
    <w:rsid w:val="00007E84"/>
    <w:rsid w:val="00011F78"/>
    <w:rsid w:val="000151BE"/>
    <w:rsid w:val="00020687"/>
    <w:rsid w:val="00022DB6"/>
    <w:rsid w:val="00024A16"/>
    <w:rsid w:val="0002555B"/>
    <w:rsid w:val="00025CBD"/>
    <w:rsid w:val="000270A8"/>
    <w:rsid w:val="00027550"/>
    <w:rsid w:val="00031A48"/>
    <w:rsid w:val="00035177"/>
    <w:rsid w:val="00036346"/>
    <w:rsid w:val="000366B1"/>
    <w:rsid w:val="0004112D"/>
    <w:rsid w:val="00041864"/>
    <w:rsid w:val="00042163"/>
    <w:rsid w:val="00046606"/>
    <w:rsid w:val="00047232"/>
    <w:rsid w:val="0004776A"/>
    <w:rsid w:val="00051287"/>
    <w:rsid w:val="00051FB4"/>
    <w:rsid w:val="00054FF0"/>
    <w:rsid w:val="000553B1"/>
    <w:rsid w:val="000555F4"/>
    <w:rsid w:val="00055918"/>
    <w:rsid w:val="00061C46"/>
    <w:rsid w:val="000704B4"/>
    <w:rsid w:val="0007102F"/>
    <w:rsid w:val="000721F1"/>
    <w:rsid w:val="000747C0"/>
    <w:rsid w:val="00076838"/>
    <w:rsid w:val="000779BF"/>
    <w:rsid w:val="00081780"/>
    <w:rsid w:val="00081CDC"/>
    <w:rsid w:val="0008302E"/>
    <w:rsid w:val="000833EF"/>
    <w:rsid w:val="00083B3A"/>
    <w:rsid w:val="000849BD"/>
    <w:rsid w:val="00086BB3"/>
    <w:rsid w:val="0008707E"/>
    <w:rsid w:val="00087E1A"/>
    <w:rsid w:val="00090862"/>
    <w:rsid w:val="00090DFE"/>
    <w:rsid w:val="0009435B"/>
    <w:rsid w:val="000A0C1B"/>
    <w:rsid w:val="000A19CD"/>
    <w:rsid w:val="000A341A"/>
    <w:rsid w:val="000A60AC"/>
    <w:rsid w:val="000A6133"/>
    <w:rsid w:val="000A7AC0"/>
    <w:rsid w:val="000B10AE"/>
    <w:rsid w:val="000B1468"/>
    <w:rsid w:val="000B20A4"/>
    <w:rsid w:val="000B25FA"/>
    <w:rsid w:val="000B54D0"/>
    <w:rsid w:val="000B7B87"/>
    <w:rsid w:val="000C314B"/>
    <w:rsid w:val="000C3CB6"/>
    <w:rsid w:val="000C462F"/>
    <w:rsid w:val="000C5795"/>
    <w:rsid w:val="000C6850"/>
    <w:rsid w:val="000C6E1B"/>
    <w:rsid w:val="000C768F"/>
    <w:rsid w:val="000D1487"/>
    <w:rsid w:val="000D28DD"/>
    <w:rsid w:val="000D36CB"/>
    <w:rsid w:val="000D6F8C"/>
    <w:rsid w:val="000D75BB"/>
    <w:rsid w:val="000E2DE5"/>
    <w:rsid w:val="000E3663"/>
    <w:rsid w:val="000E3FBA"/>
    <w:rsid w:val="000F26D0"/>
    <w:rsid w:val="000F38D3"/>
    <w:rsid w:val="000F4E59"/>
    <w:rsid w:val="000F71C7"/>
    <w:rsid w:val="0010009C"/>
    <w:rsid w:val="00101117"/>
    <w:rsid w:val="00102289"/>
    <w:rsid w:val="001026B7"/>
    <w:rsid w:val="0011004A"/>
    <w:rsid w:val="001110AA"/>
    <w:rsid w:val="00113623"/>
    <w:rsid w:val="001140C3"/>
    <w:rsid w:val="001150B6"/>
    <w:rsid w:val="001165E3"/>
    <w:rsid w:val="00116BD9"/>
    <w:rsid w:val="00116F59"/>
    <w:rsid w:val="0011759E"/>
    <w:rsid w:val="00120ECC"/>
    <w:rsid w:val="00124700"/>
    <w:rsid w:val="00124BF6"/>
    <w:rsid w:val="0012616A"/>
    <w:rsid w:val="001274F3"/>
    <w:rsid w:val="00133653"/>
    <w:rsid w:val="001353A3"/>
    <w:rsid w:val="00135406"/>
    <w:rsid w:val="00135BB9"/>
    <w:rsid w:val="001362FD"/>
    <w:rsid w:val="0013637B"/>
    <w:rsid w:val="001366BB"/>
    <w:rsid w:val="001372F2"/>
    <w:rsid w:val="00137E36"/>
    <w:rsid w:val="00141142"/>
    <w:rsid w:val="00141D5E"/>
    <w:rsid w:val="00143271"/>
    <w:rsid w:val="0014436A"/>
    <w:rsid w:val="00144B66"/>
    <w:rsid w:val="00147C07"/>
    <w:rsid w:val="001508AF"/>
    <w:rsid w:val="00153F85"/>
    <w:rsid w:val="00156020"/>
    <w:rsid w:val="001568C8"/>
    <w:rsid w:val="001574E8"/>
    <w:rsid w:val="00160071"/>
    <w:rsid w:val="00160288"/>
    <w:rsid w:val="00161239"/>
    <w:rsid w:val="00166BFE"/>
    <w:rsid w:val="00171F24"/>
    <w:rsid w:val="00173AB3"/>
    <w:rsid w:val="00176D0F"/>
    <w:rsid w:val="001804AA"/>
    <w:rsid w:val="001806D6"/>
    <w:rsid w:val="00180A06"/>
    <w:rsid w:val="00182783"/>
    <w:rsid w:val="00182791"/>
    <w:rsid w:val="00183F03"/>
    <w:rsid w:val="0019332F"/>
    <w:rsid w:val="0019541F"/>
    <w:rsid w:val="001956E4"/>
    <w:rsid w:val="00195865"/>
    <w:rsid w:val="00195F8E"/>
    <w:rsid w:val="001A0E04"/>
    <w:rsid w:val="001A128C"/>
    <w:rsid w:val="001A4700"/>
    <w:rsid w:val="001A54FA"/>
    <w:rsid w:val="001A61BF"/>
    <w:rsid w:val="001A6EFE"/>
    <w:rsid w:val="001A75C9"/>
    <w:rsid w:val="001B05C8"/>
    <w:rsid w:val="001B0AFD"/>
    <w:rsid w:val="001B278C"/>
    <w:rsid w:val="001B3642"/>
    <w:rsid w:val="001B5107"/>
    <w:rsid w:val="001B6CFE"/>
    <w:rsid w:val="001B6DF9"/>
    <w:rsid w:val="001B70B1"/>
    <w:rsid w:val="001C0105"/>
    <w:rsid w:val="001C3BAC"/>
    <w:rsid w:val="001C5E3A"/>
    <w:rsid w:val="001C6F84"/>
    <w:rsid w:val="001C742D"/>
    <w:rsid w:val="001C7F97"/>
    <w:rsid w:val="001D06C1"/>
    <w:rsid w:val="001D4086"/>
    <w:rsid w:val="001D445B"/>
    <w:rsid w:val="001D55BC"/>
    <w:rsid w:val="001D5BDC"/>
    <w:rsid w:val="001D6AC7"/>
    <w:rsid w:val="001D6AEA"/>
    <w:rsid w:val="001D7116"/>
    <w:rsid w:val="001D7FB3"/>
    <w:rsid w:val="001E0F45"/>
    <w:rsid w:val="001E1786"/>
    <w:rsid w:val="001E33B2"/>
    <w:rsid w:val="001E77B4"/>
    <w:rsid w:val="001F24EC"/>
    <w:rsid w:val="001F2CB6"/>
    <w:rsid w:val="00200007"/>
    <w:rsid w:val="002009C2"/>
    <w:rsid w:val="00200C65"/>
    <w:rsid w:val="00202CBB"/>
    <w:rsid w:val="00202DA7"/>
    <w:rsid w:val="002068AA"/>
    <w:rsid w:val="00210582"/>
    <w:rsid w:val="00211C37"/>
    <w:rsid w:val="0021298D"/>
    <w:rsid w:val="00212D24"/>
    <w:rsid w:val="0021347C"/>
    <w:rsid w:val="00213B4C"/>
    <w:rsid w:val="00216749"/>
    <w:rsid w:val="00217581"/>
    <w:rsid w:val="00220A18"/>
    <w:rsid w:val="00222F46"/>
    <w:rsid w:val="00223653"/>
    <w:rsid w:val="00223ADC"/>
    <w:rsid w:val="00224253"/>
    <w:rsid w:val="00226BFE"/>
    <w:rsid w:val="0022783D"/>
    <w:rsid w:val="00227FA7"/>
    <w:rsid w:val="00230C34"/>
    <w:rsid w:val="002311ED"/>
    <w:rsid w:val="00231F43"/>
    <w:rsid w:val="002321CA"/>
    <w:rsid w:val="002335B0"/>
    <w:rsid w:val="002338A1"/>
    <w:rsid w:val="00233B57"/>
    <w:rsid w:val="0023461C"/>
    <w:rsid w:val="00240911"/>
    <w:rsid w:val="00242DF5"/>
    <w:rsid w:val="00244FD4"/>
    <w:rsid w:val="002457FB"/>
    <w:rsid w:val="00246833"/>
    <w:rsid w:val="00246BA4"/>
    <w:rsid w:val="0025111E"/>
    <w:rsid w:val="00254B6E"/>
    <w:rsid w:val="00256541"/>
    <w:rsid w:val="002576D7"/>
    <w:rsid w:val="00260823"/>
    <w:rsid w:val="00261392"/>
    <w:rsid w:val="00261D5D"/>
    <w:rsid w:val="00262583"/>
    <w:rsid w:val="002649C4"/>
    <w:rsid w:val="00264CC3"/>
    <w:rsid w:val="00265FB0"/>
    <w:rsid w:val="00266064"/>
    <w:rsid w:val="0027052C"/>
    <w:rsid w:val="002746FD"/>
    <w:rsid w:val="00275AAE"/>
    <w:rsid w:val="0027611C"/>
    <w:rsid w:val="00277755"/>
    <w:rsid w:val="002807EA"/>
    <w:rsid w:val="00280F86"/>
    <w:rsid w:val="00281082"/>
    <w:rsid w:val="00281310"/>
    <w:rsid w:val="002840D0"/>
    <w:rsid w:val="002845ED"/>
    <w:rsid w:val="002875E7"/>
    <w:rsid w:val="00287908"/>
    <w:rsid w:val="00287CAB"/>
    <w:rsid w:val="00287E78"/>
    <w:rsid w:val="00291752"/>
    <w:rsid w:val="002920CE"/>
    <w:rsid w:val="00292399"/>
    <w:rsid w:val="00292ACE"/>
    <w:rsid w:val="00292D54"/>
    <w:rsid w:val="00294F9B"/>
    <w:rsid w:val="002957CA"/>
    <w:rsid w:val="0029594E"/>
    <w:rsid w:val="00295B67"/>
    <w:rsid w:val="00295EFC"/>
    <w:rsid w:val="00296CAB"/>
    <w:rsid w:val="00297C39"/>
    <w:rsid w:val="002A01C2"/>
    <w:rsid w:val="002A16FE"/>
    <w:rsid w:val="002A1C74"/>
    <w:rsid w:val="002A45A4"/>
    <w:rsid w:val="002A4603"/>
    <w:rsid w:val="002A79A5"/>
    <w:rsid w:val="002B0D3E"/>
    <w:rsid w:val="002B14B1"/>
    <w:rsid w:val="002B16E4"/>
    <w:rsid w:val="002B41D5"/>
    <w:rsid w:val="002B58F3"/>
    <w:rsid w:val="002B651E"/>
    <w:rsid w:val="002C161F"/>
    <w:rsid w:val="002C2392"/>
    <w:rsid w:val="002C394C"/>
    <w:rsid w:val="002C57EC"/>
    <w:rsid w:val="002C6FCF"/>
    <w:rsid w:val="002D1473"/>
    <w:rsid w:val="002D1D3A"/>
    <w:rsid w:val="002D2A7A"/>
    <w:rsid w:val="002D455B"/>
    <w:rsid w:val="002D4E28"/>
    <w:rsid w:val="002D5ED4"/>
    <w:rsid w:val="002E28FA"/>
    <w:rsid w:val="002E300B"/>
    <w:rsid w:val="002E5FEF"/>
    <w:rsid w:val="002E6D4D"/>
    <w:rsid w:val="002F04A1"/>
    <w:rsid w:val="002F14EA"/>
    <w:rsid w:val="002F1AC4"/>
    <w:rsid w:val="002F1C0B"/>
    <w:rsid w:val="002F2A9B"/>
    <w:rsid w:val="002F2D83"/>
    <w:rsid w:val="002F5B59"/>
    <w:rsid w:val="002F6365"/>
    <w:rsid w:val="002F66C5"/>
    <w:rsid w:val="002F6ABC"/>
    <w:rsid w:val="003003C1"/>
    <w:rsid w:val="0030177D"/>
    <w:rsid w:val="0030217B"/>
    <w:rsid w:val="00303E2D"/>
    <w:rsid w:val="00310052"/>
    <w:rsid w:val="00310708"/>
    <w:rsid w:val="00312BD3"/>
    <w:rsid w:val="00314186"/>
    <w:rsid w:val="00314572"/>
    <w:rsid w:val="00315DA4"/>
    <w:rsid w:val="003168FB"/>
    <w:rsid w:val="003176CD"/>
    <w:rsid w:val="00317BA4"/>
    <w:rsid w:val="00317D8E"/>
    <w:rsid w:val="00320470"/>
    <w:rsid w:val="00320BED"/>
    <w:rsid w:val="00320F9C"/>
    <w:rsid w:val="00321105"/>
    <w:rsid w:val="003251F8"/>
    <w:rsid w:val="0032678B"/>
    <w:rsid w:val="00327E3A"/>
    <w:rsid w:val="00332518"/>
    <w:rsid w:val="00332E1D"/>
    <w:rsid w:val="00333373"/>
    <w:rsid w:val="00333EBF"/>
    <w:rsid w:val="00334220"/>
    <w:rsid w:val="00335016"/>
    <w:rsid w:val="00335436"/>
    <w:rsid w:val="00340E26"/>
    <w:rsid w:val="00340FDD"/>
    <w:rsid w:val="00341066"/>
    <w:rsid w:val="003436F3"/>
    <w:rsid w:val="003446B8"/>
    <w:rsid w:val="00345460"/>
    <w:rsid w:val="0034668D"/>
    <w:rsid w:val="00347A3B"/>
    <w:rsid w:val="00351A39"/>
    <w:rsid w:val="003560EA"/>
    <w:rsid w:val="00361582"/>
    <w:rsid w:val="003634C8"/>
    <w:rsid w:val="003647CB"/>
    <w:rsid w:val="0036598D"/>
    <w:rsid w:val="003668FC"/>
    <w:rsid w:val="00367EEB"/>
    <w:rsid w:val="00370895"/>
    <w:rsid w:val="003724F8"/>
    <w:rsid w:val="003735A8"/>
    <w:rsid w:val="00373D04"/>
    <w:rsid w:val="0037435B"/>
    <w:rsid w:val="00374821"/>
    <w:rsid w:val="00375263"/>
    <w:rsid w:val="00375D8C"/>
    <w:rsid w:val="00376AD7"/>
    <w:rsid w:val="00376B70"/>
    <w:rsid w:val="00377367"/>
    <w:rsid w:val="00377877"/>
    <w:rsid w:val="0038062F"/>
    <w:rsid w:val="003831B1"/>
    <w:rsid w:val="003836E7"/>
    <w:rsid w:val="00384C49"/>
    <w:rsid w:val="00387DF5"/>
    <w:rsid w:val="00392838"/>
    <w:rsid w:val="00392AE9"/>
    <w:rsid w:val="00395575"/>
    <w:rsid w:val="003A0EA7"/>
    <w:rsid w:val="003A2E89"/>
    <w:rsid w:val="003A3FED"/>
    <w:rsid w:val="003A504A"/>
    <w:rsid w:val="003A5603"/>
    <w:rsid w:val="003A597E"/>
    <w:rsid w:val="003A6BB3"/>
    <w:rsid w:val="003A7A2A"/>
    <w:rsid w:val="003B2077"/>
    <w:rsid w:val="003B4C8A"/>
    <w:rsid w:val="003B5487"/>
    <w:rsid w:val="003B573F"/>
    <w:rsid w:val="003B6D3F"/>
    <w:rsid w:val="003B7539"/>
    <w:rsid w:val="003B78F9"/>
    <w:rsid w:val="003C1025"/>
    <w:rsid w:val="003C3ABC"/>
    <w:rsid w:val="003C4407"/>
    <w:rsid w:val="003C53CD"/>
    <w:rsid w:val="003C61D9"/>
    <w:rsid w:val="003C6D4B"/>
    <w:rsid w:val="003C7D6A"/>
    <w:rsid w:val="003D14DD"/>
    <w:rsid w:val="003D2542"/>
    <w:rsid w:val="003D2ADB"/>
    <w:rsid w:val="003D47E8"/>
    <w:rsid w:val="003D4910"/>
    <w:rsid w:val="003D51D3"/>
    <w:rsid w:val="003D5D08"/>
    <w:rsid w:val="003D74A2"/>
    <w:rsid w:val="003D7A13"/>
    <w:rsid w:val="003E0C42"/>
    <w:rsid w:val="003E175B"/>
    <w:rsid w:val="003E1B86"/>
    <w:rsid w:val="003E2741"/>
    <w:rsid w:val="003E5337"/>
    <w:rsid w:val="003E5AB6"/>
    <w:rsid w:val="003E6843"/>
    <w:rsid w:val="003E6944"/>
    <w:rsid w:val="003E7A4D"/>
    <w:rsid w:val="003F0FD8"/>
    <w:rsid w:val="003F303C"/>
    <w:rsid w:val="003F3BF9"/>
    <w:rsid w:val="003F4A8D"/>
    <w:rsid w:val="003F5082"/>
    <w:rsid w:val="003F6A17"/>
    <w:rsid w:val="0040072F"/>
    <w:rsid w:val="00402829"/>
    <w:rsid w:val="0040297C"/>
    <w:rsid w:val="004063C4"/>
    <w:rsid w:val="00406681"/>
    <w:rsid w:val="0040793F"/>
    <w:rsid w:val="00407D07"/>
    <w:rsid w:val="004107E3"/>
    <w:rsid w:val="00412372"/>
    <w:rsid w:val="00412FCB"/>
    <w:rsid w:val="00414F04"/>
    <w:rsid w:val="00415994"/>
    <w:rsid w:val="00417672"/>
    <w:rsid w:val="00420D90"/>
    <w:rsid w:val="004223A9"/>
    <w:rsid w:val="004250FC"/>
    <w:rsid w:val="004267B1"/>
    <w:rsid w:val="0042728D"/>
    <w:rsid w:val="004308E5"/>
    <w:rsid w:val="0043093C"/>
    <w:rsid w:val="00430DC5"/>
    <w:rsid w:val="00432098"/>
    <w:rsid w:val="00432DEB"/>
    <w:rsid w:val="00432E0F"/>
    <w:rsid w:val="0043488A"/>
    <w:rsid w:val="00434FAA"/>
    <w:rsid w:val="00436835"/>
    <w:rsid w:val="0043712A"/>
    <w:rsid w:val="00443522"/>
    <w:rsid w:val="00450C06"/>
    <w:rsid w:val="00450D89"/>
    <w:rsid w:val="00451149"/>
    <w:rsid w:val="00452861"/>
    <w:rsid w:val="00452AC2"/>
    <w:rsid w:val="00452B18"/>
    <w:rsid w:val="00452F05"/>
    <w:rsid w:val="004533A7"/>
    <w:rsid w:val="00456F81"/>
    <w:rsid w:val="004573D8"/>
    <w:rsid w:val="00457548"/>
    <w:rsid w:val="00460505"/>
    <w:rsid w:val="00461C01"/>
    <w:rsid w:val="00463122"/>
    <w:rsid w:val="004634F2"/>
    <w:rsid w:val="0046370A"/>
    <w:rsid w:val="004647E9"/>
    <w:rsid w:val="00466170"/>
    <w:rsid w:val="00467E64"/>
    <w:rsid w:val="00470BC5"/>
    <w:rsid w:val="00471FB9"/>
    <w:rsid w:val="00475971"/>
    <w:rsid w:val="00476063"/>
    <w:rsid w:val="00476828"/>
    <w:rsid w:val="00480E77"/>
    <w:rsid w:val="004828AA"/>
    <w:rsid w:val="00484C39"/>
    <w:rsid w:val="00486D29"/>
    <w:rsid w:val="004902AE"/>
    <w:rsid w:val="00490880"/>
    <w:rsid w:val="004927B8"/>
    <w:rsid w:val="00492AFF"/>
    <w:rsid w:val="004955D9"/>
    <w:rsid w:val="00496A24"/>
    <w:rsid w:val="00497FF1"/>
    <w:rsid w:val="004A0AD4"/>
    <w:rsid w:val="004A3104"/>
    <w:rsid w:val="004A3FA6"/>
    <w:rsid w:val="004B15E4"/>
    <w:rsid w:val="004B2C5F"/>
    <w:rsid w:val="004C3F6D"/>
    <w:rsid w:val="004C6318"/>
    <w:rsid w:val="004D1E74"/>
    <w:rsid w:val="004D20D7"/>
    <w:rsid w:val="004D2E91"/>
    <w:rsid w:val="004D508E"/>
    <w:rsid w:val="004D54E9"/>
    <w:rsid w:val="004D6543"/>
    <w:rsid w:val="004D7643"/>
    <w:rsid w:val="004D772E"/>
    <w:rsid w:val="004D7E0A"/>
    <w:rsid w:val="004E3268"/>
    <w:rsid w:val="004E3847"/>
    <w:rsid w:val="004E5A45"/>
    <w:rsid w:val="004E633C"/>
    <w:rsid w:val="004E7246"/>
    <w:rsid w:val="004E737B"/>
    <w:rsid w:val="004F2E70"/>
    <w:rsid w:val="004F3C74"/>
    <w:rsid w:val="004F45DD"/>
    <w:rsid w:val="004F4CD2"/>
    <w:rsid w:val="004F7CEE"/>
    <w:rsid w:val="005020A5"/>
    <w:rsid w:val="00503B51"/>
    <w:rsid w:val="00503CEA"/>
    <w:rsid w:val="005111A0"/>
    <w:rsid w:val="00511CA5"/>
    <w:rsid w:val="0051275C"/>
    <w:rsid w:val="005144FD"/>
    <w:rsid w:val="005150CE"/>
    <w:rsid w:val="00515209"/>
    <w:rsid w:val="00516FE3"/>
    <w:rsid w:val="0052096A"/>
    <w:rsid w:val="00520C14"/>
    <w:rsid w:val="00520E9A"/>
    <w:rsid w:val="0052794F"/>
    <w:rsid w:val="00530553"/>
    <w:rsid w:val="00530814"/>
    <w:rsid w:val="00533378"/>
    <w:rsid w:val="005347B2"/>
    <w:rsid w:val="00540997"/>
    <w:rsid w:val="005425E3"/>
    <w:rsid w:val="00543CEB"/>
    <w:rsid w:val="00544899"/>
    <w:rsid w:val="00545301"/>
    <w:rsid w:val="0054762C"/>
    <w:rsid w:val="00550AA3"/>
    <w:rsid w:val="0055241E"/>
    <w:rsid w:val="00557C9E"/>
    <w:rsid w:val="00563D62"/>
    <w:rsid w:val="005640ED"/>
    <w:rsid w:val="00565333"/>
    <w:rsid w:val="00565B50"/>
    <w:rsid w:val="005667EF"/>
    <w:rsid w:val="0056700D"/>
    <w:rsid w:val="00567785"/>
    <w:rsid w:val="00567C7A"/>
    <w:rsid w:val="00570CD2"/>
    <w:rsid w:val="00576027"/>
    <w:rsid w:val="00585682"/>
    <w:rsid w:val="00587190"/>
    <w:rsid w:val="0058754E"/>
    <w:rsid w:val="00591070"/>
    <w:rsid w:val="005914DC"/>
    <w:rsid w:val="00591B39"/>
    <w:rsid w:val="00592490"/>
    <w:rsid w:val="00594130"/>
    <w:rsid w:val="00594E17"/>
    <w:rsid w:val="00596E07"/>
    <w:rsid w:val="005A0FE1"/>
    <w:rsid w:val="005A2964"/>
    <w:rsid w:val="005A4802"/>
    <w:rsid w:val="005A530B"/>
    <w:rsid w:val="005B01A6"/>
    <w:rsid w:val="005B10D4"/>
    <w:rsid w:val="005B1C46"/>
    <w:rsid w:val="005B1CC3"/>
    <w:rsid w:val="005B3D73"/>
    <w:rsid w:val="005B5A07"/>
    <w:rsid w:val="005B5FAE"/>
    <w:rsid w:val="005B6E45"/>
    <w:rsid w:val="005B7D8B"/>
    <w:rsid w:val="005B7FF8"/>
    <w:rsid w:val="005C0817"/>
    <w:rsid w:val="005C1372"/>
    <w:rsid w:val="005C4505"/>
    <w:rsid w:val="005C5B53"/>
    <w:rsid w:val="005C5C25"/>
    <w:rsid w:val="005C5D9C"/>
    <w:rsid w:val="005C70DB"/>
    <w:rsid w:val="005C7B34"/>
    <w:rsid w:val="005D0A27"/>
    <w:rsid w:val="005D4344"/>
    <w:rsid w:val="005D4379"/>
    <w:rsid w:val="005D5A17"/>
    <w:rsid w:val="005D700E"/>
    <w:rsid w:val="005E17D6"/>
    <w:rsid w:val="005E2173"/>
    <w:rsid w:val="005E3A01"/>
    <w:rsid w:val="005E40EE"/>
    <w:rsid w:val="005E58F8"/>
    <w:rsid w:val="005E6307"/>
    <w:rsid w:val="005E657A"/>
    <w:rsid w:val="005E6D60"/>
    <w:rsid w:val="005F0214"/>
    <w:rsid w:val="005F0C59"/>
    <w:rsid w:val="005F241D"/>
    <w:rsid w:val="00600ABA"/>
    <w:rsid w:val="00600D19"/>
    <w:rsid w:val="00600DE1"/>
    <w:rsid w:val="00601C2A"/>
    <w:rsid w:val="00606047"/>
    <w:rsid w:val="00607295"/>
    <w:rsid w:val="00607A4B"/>
    <w:rsid w:val="00607A70"/>
    <w:rsid w:val="0061011E"/>
    <w:rsid w:val="00614624"/>
    <w:rsid w:val="0061582D"/>
    <w:rsid w:val="006177E0"/>
    <w:rsid w:val="0061798F"/>
    <w:rsid w:val="0062053A"/>
    <w:rsid w:val="0062201E"/>
    <w:rsid w:val="00623D43"/>
    <w:rsid w:val="00624C32"/>
    <w:rsid w:val="0062704E"/>
    <w:rsid w:val="00627117"/>
    <w:rsid w:val="006302C7"/>
    <w:rsid w:val="00634682"/>
    <w:rsid w:val="0063507E"/>
    <w:rsid w:val="00635810"/>
    <w:rsid w:val="0063617F"/>
    <w:rsid w:val="00636398"/>
    <w:rsid w:val="006363E9"/>
    <w:rsid w:val="006364B9"/>
    <w:rsid w:val="00642354"/>
    <w:rsid w:val="0064371C"/>
    <w:rsid w:val="0064503F"/>
    <w:rsid w:val="006466E0"/>
    <w:rsid w:val="00656F9E"/>
    <w:rsid w:val="006574D6"/>
    <w:rsid w:val="0066246E"/>
    <w:rsid w:val="00663E60"/>
    <w:rsid w:val="006657A3"/>
    <w:rsid w:val="00665DA2"/>
    <w:rsid w:val="00670976"/>
    <w:rsid w:val="006727EA"/>
    <w:rsid w:val="00673002"/>
    <w:rsid w:val="00680ED4"/>
    <w:rsid w:val="006814EE"/>
    <w:rsid w:val="00682A6A"/>
    <w:rsid w:val="00682F1D"/>
    <w:rsid w:val="00682FDC"/>
    <w:rsid w:val="0068509C"/>
    <w:rsid w:val="006858D6"/>
    <w:rsid w:val="006864DA"/>
    <w:rsid w:val="00687908"/>
    <w:rsid w:val="00690160"/>
    <w:rsid w:val="00690695"/>
    <w:rsid w:val="00691651"/>
    <w:rsid w:val="00695A16"/>
    <w:rsid w:val="006A0189"/>
    <w:rsid w:val="006A1127"/>
    <w:rsid w:val="006A2F72"/>
    <w:rsid w:val="006A3278"/>
    <w:rsid w:val="006A421A"/>
    <w:rsid w:val="006B0046"/>
    <w:rsid w:val="006B4104"/>
    <w:rsid w:val="006C3180"/>
    <w:rsid w:val="006C33C7"/>
    <w:rsid w:val="006C3994"/>
    <w:rsid w:val="006C45E3"/>
    <w:rsid w:val="006C4C06"/>
    <w:rsid w:val="006C6810"/>
    <w:rsid w:val="006C6AA2"/>
    <w:rsid w:val="006D1CF1"/>
    <w:rsid w:val="006D3E86"/>
    <w:rsid w:val="006D3EBD"/>
    <w:rsid w:val="006D438B"/>
    <w:rsid w:val="006D45AF"/>
    <w:rsid w:val="006D462C"/>
    <w:rsid w:val="006D640C"/>
    <w:rsid w:val="006D6B92"/>
    <w:rsid w:val="006E10EF"/>
    <w:rsid w:val="006E6F0B"/>
    <w:rsid w:val="006E7C8F"/>
    <w:rsid w:val="006E7D93"/>
    <w:rsid w:val="006F2487"/>
    <w:rsid w:val="006F3E4C"/>
    <w:rsid w:val="006F5600"/>
    <w:rsid w:val="006F7094"/>
    <w:rsid w:val="006F76B3"/>
    <w:rsid w:val="006F7CCD"/>
    <w:rsid w:val="0070347E"/>
    <w:rsid w:val="00703AF7"/>
    <w:rsid w:val="00706005"/>
    <w:rsid w:val="0070612B"/>
    <w:rsid w:val="0070656D"/>
    <w:rsid w:val="0070664A"/>
    <w:rsid w:val="00706EDE"/>
    <w:rsid w:val="007077A1"/>
    <w:rsid w:val="00707D0C"/>
    <w:rsid w:val="007104E4"/>
    <w:rsid w:val="00712A18"/>
    <w:rsid w:val="00714293"/>
    <w:rsid w:val="00714402"/>
    <w:rsid w:val="00716999"/>
    <w:rsid w:val="00716B12"/>
    <w:rsid w:val="00717BF3"/>
    <w:rsid w:val="00720CCA"/>
    <w:rsid w:val="00721242"/>
    <w:rsid w:val="00721BF5"/>
    <w:rsid w:val="00722E88"/>
    <w:rsid w:val="007258C4"/>
    <w:rsid w:val="00726702"/>
    <w:rsid w:val="00726FDF"/>
    <w:rsid w:val="00731482"/>
    <w:rsid w:val="00732456"/>
    <w:rsid w:val="00732B42"/>
    <w:rsid w:val="007369AB"/>
    <w:rsid w:val="00742A11"/>
    <w:rsid w:val="007442BB"/>
    <w:rsid w:val="007463C5"/>
    <w:rsid w:val="00746846"/>
    <w:rsid w:val="00746B70"/>
    <w:rsid w:val="007510C3"/>
    <w:rsid w:val="00756F84"/>
    <w:rsid w:val="0075787E"/>
    <w:rsid w:val="007579E2"/>
    <w:rsid w:val="007615DE"/>
    <w:rsid w:val="0076458E"/>
    <w:rsid w:val="00764F36"/>
    <w:rsid w:val="007656A7"/>
    <w:rsid w:val="007659CA"/>
    <w:rsid w:val="00766FC8"/>
    <w:rsid w:val="00767063"/>
    <w:rsid w:val="0076718A"/>
    <w:rsid w:val="00771086"/>
    <w:rsid w:val="00772846"/>
    <w:rsid w:val="007733EA"/>
    <w:rsid w:val="00774575"/>
    <w:rsid w:val="00777765"/>
    <w:rsid w:val="007807D4"/>
    <w:rsid w:val="00782CBF"/>
    <w:rsid w:val="00782D9F"/>
    <w:rsid w:val="00784F39"/>
    <w:rsid w:val="00786A07"/>
    <w:rsid w:val="00786F79"/>
    <w:rsid w:val="00790B7C"/>
    <w:rsid w:val="00790D9A"/>
    <w:rsid w:val="00792691"/>
    <w:rsid w:val="007940AE"/>
    <w:rsid w:val="007952EB"/>
    <w:rsid w:val="007964B3"/>
    <w:rsid w:val="007A10F9"/>
    <w:rsid w:val="007A19F8"/>
    <w:rsid w:val="007A3304"/>
    <w:rsid w:val="007A425C"/>
    <w:rsid w:val="007A446C"/>
    <w:rsid w:val="007A4BF1"/>
    <w:rsid w:val="007A4C02"/>
    <w:rsid w:val="007B0ACC"/>
    <w:rsid w:val="007B2EDE"/>
    <w:rsid w:val="007B49CD"/>
    <w:rsid w:val="007B4C62"/>
    <w:rsid w:val="007B593B"/>
    <w:rsid w:val="007B5A46"/>
    <w:rsid w:val="007B5DBA"/>
    <w:rsid w:val="007B7E0A"/>
    <w:rsid w:val="007C1BC2"/>
    <w:rsid w:val="007C3B29"/>
    <w:rsid w:val="007C4B19"/>
    <w:rsid w:val="007C4FC3"/>
    <w:rsid w:val="007C62D5"/>
    <w:rsid w:val="007C78BC"/>
    <w:rsid w:val="007D0934"/>
    <w:rsid w:val="007D0DBA"/>
    <w:rsid w:val="007D171D"/>
    <w:rsid w:val="007D35A1"/>
    <w:rsid w:val="007D4DB0"/>
    <w:rsid w:val="007E03E7"/>
    <w:rsid w:val="007E1B92"/>
    <w:rsid w:val="007E3A19"/>
    <w:rsid w:val="007E669A"/>
    <w:rsid w:val="007E7262"/>
    <w:rsid w:val="007E730E"/>
    <w:rsid w:val="007E74CA"/>
    <w:rsid w:val="007F073B"/>
    <w:rsid w:val="007F1D3D"/>
    <w:rsid w:val="007F2D42"/>
    <w:rsid w:val="007F4268"/>
    <w:rsid w:val="007F6D3D"/>
    <w:rsid w:val="007F76E5"/>
    <w:rsid w:val="007F7F5A"/>
    <w:rsid w:val="00802450"/>
    <w:rsid w:val="00802F73"/>
    <w:rsid w:val="00805C72"/>
    <w:rsid w:val="008101B9"/>
    <w:rsid w:val="00812969"/>
    <w:rsid w:val="00814D41"/>
    <w:rsid w:val="008201B8"/>
    <w:rsid w:val="008223BB"/>
    <w:rsid w:val="00824958"/>
    <w:rsid w:val="008261BC"/>
    <w:rsid w:val="00826475"/>
    <w:rsid w:val="008265F0"/>
    <w:rsid w:val="00831225"/>
    <w:rsid w:val="00832390"/>
    <w:rsid w:val="0083292A"/>
    <w:rsid w:val="00834EF6"/>
    <w:rsid w:val="0084047E"/>
    <w:rsid w:val="00840BBE"/>
    <w:rsid w:val="0084181A"/>
    <w:rsid w:val="008418AF"/>
    <w:rsid w:val="00841B3B"/>
    <w:rsid w:val="008428AB"/>
    <w:rsid w:val="008464D6"/>
    <w:rsid w:val="008507B7"/>
    <w:rsid w:val="00851DFD"/>
    <w:rsid w:val="008564AA"/>
    <w:rsid w:val="00856805"/>
    <w:rsid w:val="00860D8F"/>
    <w:rsid w:val="008619E6"/>
    <w:rsid w:val="00862D1E"/>
    <w:rsid w:val="00863664"/>
    <w:rsid w:val="00863F4B"/>
    <w:rsid w:val="00865DB8"/>
    <w:rsid w:val="00866A41"/>
    <w:rsid w:val="008672A7"/>
    <w:rsid w:val="0087055A"/>
    <w:rsid w:val="00872635"/>
    <w:rsid w:val="00872CF1"/>
    <w:rsid w:val="00873620"/>
    <w:rsid w:val="008749FA"/>
    <w:rsid w:val="008756D8"/>
    <w:rsid w:val="008762B6"/>
    <w:rsid w:val="008811BF"/>
    <w:rsid w:val="0088151C"/>
    <w:rsid w:val="008817AB"/>
    <w:rsid w:val="00881F47"/>
    <w:rsid w:val="008823D1"/>
    <w:rsid w:val="00882C10"/>
    <w:rsid w:val="00882C55"/>
    <w:rsid w:val="008843A4"/>
    <w:rsid w:val="00885233"/>
    <w:rsid w:val="008853C1"/>
    <w:rsid w:val="00886479"/>
    <w:rsid w:val="00886AF3"/>
    <w:rsid w:val="00892DE4"/>
    <w:rsid w:val="00894D82"/>
    <w:rsid w:val="00895884"/>
    <w:rsid w:val="008A0DDD"/>
    <w:rsid w:val="008A48B7"/>
    <w:rsid w:val="008A542B"/>
    <w:rsid w:val="008B007C"/>
    <w:rsid w:val="008B1C49"/>
    <w:rsid w:val="008B20D9"/>
    <w:rsid w:val="008B3888"/>
    <w:rsid w:val="008B402B"/>
    <w:rsid w:val="008B576B"/>
    <w:rsid w:val="008B5CA0"/>
    <w:rsid w:val="008B6382"/>
    <w:rsid w:val="008B67CC"/>
    <w:rsid w:val="008B69D1"/>
    <w:rsid w:val="008B793F"/>
    <w:rsid w:val="008B7BBE"/>
    <w:rsid w:val="008C0AC3"/>
    <w:rsid w:val="008C36DA"/>
    <w:rsid w:val="008C4DB6"/>
    <w:rsid w:val="008D1228"/>
    <w:rsid w:val="008D2117"/>
    <w:rsid w:val="008D309C"/>
    <w:rsid w:val="008D4721"/>
    <w:rsid w:val="008D5CD8"/>
    <w:rsid w:val="008D6865"/>
    <w:rsid w:val="008E0139"/>
    <w:rsid w:val="008E1B8B"/>
    <w:rsid w:val="008E26AA"/>
    <w:rsid w:val="008E3BDA"/>
    <w:rsid w:val="008F010B"/>
    <w:rsid w:val="008F0916"/>
    <w:rsid w:val="008F1C2E"/>
    <w:rsid w:val="008F4408"/>
    <w:rsid w:val="008F4505"/>
    <w:rsid w:val="008F452F"/>
    <w:rsid w:val="008F61CC"/>
    <w:rsid w:val="008F7732"/>
    <w:rsid w:val="008F7CD3"/>
    <w:rsid w:val="0090026B"/>
    <w:rsid w:val="009012DA"/>
    <w:rsid w:val="009027AE"/>
    <w:rsid w:val="00903C02"/>
    <w:rsid w:val="00903F1B"/>
    <w:rsid w:val="00905835"/>
    <w:rsid w:val="00905ADC"/>
    <w:rsid w:val="00906C33"/>
    <w:rsid w:val="00906E57"/>
    <w:rsid w:val="00907697"/>
    <w:rsid w:val="00911D4A"/>
    <w:rsid w:val="00915198"/>
    <w:rsid w:val="00916E24"/>
    <w:rsid w:val="00916F46"/>
    <w:rsid w:val="009173AF"/>
    <w:rsid w:val="00917C8B"/>
    <w:rsid w:val="00921A92"/>
    <w:rsid w:val="0092260C"/>
    <w:rsid w:val="009248F5"/>
    <w:rsid w:val="00927B0E"/>
    <w:rsid w:val="00932831"/>
    <w:rsid w:val="00932946"/>
    <w:rsid w:val="00932F3D"/>
    <w:rsid w:val="00936574"/>
    <w:rsid w:val="00936B0C"/>
    <w:rsid w:val="00936E71"/>
    <w:rsid w:val="00940415"/>
    <w:rsid w:val="00940594"/>
    <w:rsid w:val="00940B62"/>
    <w:rsid w:val="009424FA"/>
    <w:rsid w:val="009426CB"/>
    <w:rsid w:val="009429E6"/>
    <w:rsid w:val="00943E79"/>
    <w:rsid w:val="00945A8D"/>
    <w:rsid w:val="0094619E"/>
    <w:rsid w:val="00947FD2"/>
    <w:rsid w:val="0095096F"/>
    <w:rsid w:val="0095203A"/>
    <w:rsid w:val="0095386D"/>
    <w:rsid w:val="009548AB"/>
    <w:rsid w:val="00956D54"/>
    <w:rsid w:val="009616A7"/>
    <w:rsid w:val="0096213A"/>
    <w:rsid w:val="00963073"/>
    <w:rsid w:val="009633E2"/>
    <w:rsid w:val="00964C8D"/>
    <w:rsid w:val="00964DEF"/>
    <w:rsid w:val="00970283"/>
    <w:rsid w:val="0097315A"/>
    <w:rsid w:val="009737B4"/>
    <w:rsid w:val="00974E6C"/>
    <w:rsid w:val="009752E1"/>
    <w:rsid w:val="00975C37"/>
    <w:rsid w:val="00980451"/>
    <w:rsid w:val="00980C80"/>
    <w:rsid w:val="009810D3"/>
    <w:rsid w:val="009929CC"/>
    <w:rsid w:val="009930A0"/>
    <w:rsid w:val="0099368D"/>
    <w:rsid w:val="009A01E5"/>
    <w:rsid w:val="009A04A8"/>
    <w:rsid w:val="009A0E05"/>
    <w:rsid w:val="009A256B"/>
    <w:rsid w:val="009A3F0A"/>
    <w:rsid w:val="009A6ED2"/>
    <w:rsid w:val="009A7557"/>
    <w:rsid w:val="009A77BE"/>
    <w:rsid w:val="009B021C"/>
    <w:rsid w:val="009B0311"/>
    <w:rsid w:val="009B0DF6"/>
    <w:rsid w:val="009B202F"/>
    <w:rsid w:val="009B2BC0"/>
    <w:rsid w:val="009B3EFE"/>
    <w:rsid w:val="009B493A"/>
    <w:rsid w:val="009B4C5F"/>
    <w:rsid w:val="009B64D7"/>
    <w:rsid w:val="009B6E32"/>
    <w:rsid w:val="009B7431"/>
    <w:rsid w:val="009C1DF7"/>
    <w:rsid w:val="009C2CDD"/>
    <w:rsid w:val="009C3FDB"/>
    <w:rsid w:val="009C4499"/>
    <w:rsid w:val="009C46A4"/>
    <w:rsid w:val="009C510C"/>
    <w:rsid w:val="009C5772"/>
    <w:rsid w:val="009D2D58"/>
    <w:rsid w:val="009D3D73"/>
    <w:rsid w:val="009D4F05"/>
    <w:rsid w:val="009D7EF1"/>
    <w:rsid w:val="009E0265"/>
    <w:rsid w:val="009E73AD"/>
    <w:rsid w:val="009E78E7"/>
    <w:rsid w:val="009F0122"/>
    <w:rsid w:val="009F04A2"/>
    <w:rsid w:val="009F1118"/>
    <w:rsid w:val="009F3B04"/>
    <w:rsid w:val="009F4B0D"/>
    <w:rsid w:val="009F5357"/>
    <w:rsid w:val="009F6430"/>
    <w:rsid w:val="009F6A46"/>
    <w:rsid w:val="009F6B35"/>
    <w:rsid w:val="009F7653"/>
    <w:rsid w:val="00A00569"/>
    <w:rsid w:val="00A00DF8"/>
    <w:rsid w:val="00A01DA6"/>
    <w:rsid w:val="00A0262C"/>
    <w:rsid w:val="00A042FB"/>
    <w:rsid w:val="00A070A3"/>
    <w:rsid w:val="00A10672"/>
    <w:rsid w:val="00A10CAE"/>
    <w:rsid w:val="00A127F6"/>
    <w:rsid w:val="00A13BA7"/>
    <w:rsid w:val="00A16643"/>
    <w:rsid w:val="00A173C8"/>
    <w:rsid w:val="00A17741"/>
    <w:rsid w:val="00A21E85"/>
    <w:rsid w:val="00A2386A"/>
    <w:rsid w:val="00A248CE"/>
    <w:rsid w:val="00A26197"/>
    <w:rsid w:val="00A26F11"/>
    <w:rsid w:val="00A2712A"/>
    <w:rsid w:val="00A27453"/>
    <w:rsid w:val="00A27663"/>
    <w:rsid w:val="00A27A24"/>
    <w:rsid w:val="00A306C6"/>
    <w:rsid w:val="00A3224F"/>
    <w:rsid w:val="00A3306B"/>
    <w:rsid w:val="00A34EEF"/>
    <w:rsid w:val="00A36044"/>
    <w:rsid w:val="00A366A9"/>
    <w:rsid w:val="00A40CD6"/>
    <w:rsid w:val="00A40DB6"/>
    <w:rsid w:val="00A42AB0"/>
    <w:rsid w:val="00A435F0"/>
    <w:rsid w:val="00A46912"/>
    <w:rsid w:val="00A479E2"/>
    <w:rsid w:val="00A544B2"/>
    <w:rsid w:val="00A60F7D"/>
    <w:rsid w:val="00A62D38"/>
    <w:rsid w:val="00A63950"/>
    <w:rsid w:val="00A64099"/>
    <w:rsid w:val="00A64881"/>
    <w:rsid w:val="00A65573"/>
    <w:rsid w:val="00A6576C"/>
    <w:rsid w:val="00A669BC"/>
    <w:rsid w:val="00A746CA"/>
    <w:rsid w:val="00A749AD"/>
    <w:rsid w:val="00A756A5"/>
    <w:rsid w:val="00A8039C"/>
    <w:rsid w:val="00A80759"/>
    <w:rsid w:val="00A810D7"/>
    <w:rsid w:val="00A813B3"/>
    <w:rsid w:val="00A82C10"/>
    <w:rsid w:val="00A83374"/>
    <w:rsid w:val="00A8402A"/>
    <w:rsid w:val="00A87EE6"/>
    <w:rsid w:val="00A90513"/>
    <w:rsid w:val="00A90915"/>
    <w:rsid w:val="00A9112F"/>
    <w:rsid w:val="00A91A86"/>
    <w:rsid w:val="00A91C6D"/>
    <w:rsid w:val="00A92345"/>
    <w:rsid w:val="00A937DD"/>
    <w:rsid w:val="00A93E33"/>
    <w:rsid w:val="00A95E3B"/>
    <w:rsid w:val="00A96212"/>
    <w:rsid w:val="00A96425"/>
    <w:rsid w:val="00A97B9B"/>
    <w:rsid w:val="00AA16A8"/>
    <w:rsid w:val="00AA1AD5"/>
    <w:rsid w:val="00AA1C63"/>
    <w:rsid w:val="00AA22A2"/>
    <w:rsid w:val="00AA3FA9"/>
    <w:rsid w:val="00AA40A7"/>
    <w:rsid w:val="00AB0A04"/>
    <w:rsid w:val="00AB241D"/>
    <w:rsid w:val="00AB252C"/>
    <w:rsid w:val="00AB4ADC"/>
    <w:rsid w:val="00AB5FCF"/>
    <w:rsid w:val="00AB6016"/>
    <w:rsid w:val="00AC09DB"/>
    <w:rsid w:val="00AC157F"/>
    <w:rsid w:val="00AC17BF"/>
    <w:rsid w:val="00AC2291"/>
    <w:rsid w:val="00AC2A37"/>
    <w:rsid w:val="00AC2AA4"/>
    <w:rsid w:val="00AC673E"/>
    <w:rsid w:val="00AC6DD9"/>
    <w:rsid w:val="00AC7E21"/>
    <w:rsid w:val="00AD09A7"/>
    <w:rsid w:val="00AD0E50"/>
    <w:rsid w:val="00AD1E90"/>
    <w:rsid w:val="00AD2600"/>
    <w:rsid w:val="00AD5418"/>
    <w:rsid w:val="00AD6187"/>
    <w:rsid w:val="00AD632D"/>
    <w:rsid w:val="00AE0525"/>
    <w:rsid w:val="00AE0A67"/>
    <w:rsid w:val="00AE2735"/>
    <w:rsid w:val="00AE31DE"/>
    <w:rsid w:val="00AF0554"/>
    <w:rsid w:val="00AF05EE"/>
    <w:rsid w:val="00AF1099"/>
    <w:rsid w:val="00AF1A11"/>
    <w:rsid w:val="00AF1C07"/>
    <w:rsid w:val="00AF4713"/>
    <w:rsid w:val="00AF5186"/>
    <w:rsid w:val="00AF737F"/>
    <w:rsid w:val="00B006DF"/>
    <w:rsid w:val="00B03C0B"/>
    <w:rsid w:val="00B0589F"/>
    <w:rsid w:val="00B05D36"/>
    <w:rsid w:val="00B05ECD"/>
    <w:rsid w:val="00B06172"/>
    <w:rsid w:val="00B100D0"/>
    <w:rsid w:val="00B1113E"/>
    <w:rsid w:val="00B1201C"/>
    <w:rsid w:val="00B12AE3"/>
    <w:rsid w:val="00B132A1"/>
    <w:rsid w:val="00B1399B"/>
    <w:rsid w:val="00B15252"/>
    <w:rsid w:val="00B16A24"/>
    <w:rsid w:val="00B16A8C"/>
    <w:rsid w:val="00B17951"/>
    <w:rsid w:val="00B17B07"/>
    <w:rsid w:val="00B20934"/>
    <w:rsid w:val="00B21D69"/>
    <w:rsid w:val="00B23C8D"/>
    <w:rsid w:val="00B2537C"/>
    <w:rsid w:val="00B26235"/>
    <w:rsid w:val="00B2710F"/>
    <w:rsid w:val="00B275C1"/>
    <w:rsid w:val="00B27CF4"/>
    <w:rsid w:val="00B306A7"/>
    <w:rsid w:val="00B31A86"/>
    <w:rsid w:val="00B32112"/>
    <w:rsid w:val="00B325E6"/>
    <w:rsid w:val="00B343DD"/>
    <w:rsid w:val="00B35668"/>
    <w:rsid w:val="00B36538"/>
    <w:rsid w:val="00B371BC"/>
    <w:rsid w:val="00B37E35"/>
    <w:rsid w:val="00B4082F"/>
    <w:rsid w:val="00B421EE"/>
    <w:rsid w:val="00B42558"/>
    <w:rsid w:val="00B44126"/>
    <w:rsid w:val="00B4442E"/>
    <w:rsid w:val="00B47DE8"/>
    <w:rsid w:val="00B50556"/>
    <w:rsid w:val="00B551E6"/>
    <w:rsid w:val="00B5520C"/>
    <w:rsid w:val="00B614C9"/>
    <w:rsid w:val="00B61C46"/>
    <w:rsid w:val="00B61DA9"/>
    <w:rsid w:val="00B6522B"/>
    <w:rsid w:val="00B65709"/>
    <w:rsid w:val="00B67874"/>
    <w:rsid w:val="00B67961"/>
    <w:rsid w:val="00B67D93"/>
    <w:rsid w:val="00B67DF2"/>
    <w:rsid w:val="00B7239D"/>
    <w:rsid w:val="00B72DE9"/>
    <w:rsid w:val="00B73DC1"/>
    <w:rsid w:val="00B74D38"/>
    <w:rsid w:val="00B759F5"/>
    <w:rsid w:val="00B77023"/>
    <w:rsid w:val="00B77DA7"/>
    <w:rsid w:val="00B85BF7"/>
    <w:rsid w:val="00B85DE8"/>
    <w:rsid w:val="00B85F56"/>
    <w:rsid w:val="00B87DA5"/>
    <w:rsid w:val="00B939CC"/>
    <w:rsid w:val="00B942ED"/>
    <w:rsid w:val="00B94B39"/>
    <w:rsid w:val="00B96266"/>
    <w:rsid w:val="00B97B87"/>
    <w:rsid w:val="00BA2AA8"/>
    <w:rsid w:val="00BA4DA5"/>
    <w:rsid w:val="00BA65D9"/>
    <w:rsid w:val="00BA73F2"/>
    <w:rsid w:val="00BB1361"/>
    <w:rsid w:val="00BB27DD"/>
    <w:rsid w:val="00BB3659"/>
    <w:rsid w:val="00BB3810"/>
    <w:rsid w:val="00BB444B"/>
    <w:rsid w:val="00BB4E98"/>
    <w:rsid w:val="00BB63B5"/>
    <w:rsid w:val="00BC35DE"/>
    <w:rsid w:val="00BC547B"/>
    <w:rsid w:val="00BC5F28"/>
    <w:rsid w:val="00BC6008"/>
    <w:rsid w:val="00BC7A9F"/>
    <w:rsid w:val="00BC7DF0"/>
    <w:rsid w:val="00BD1645"/>
    <w:rsid w:val="00BD1E19"/>
    <w:rsid w:val="00BD2484"/>
    <w:rsid w:val="00BD288D"/>
    <w:rsid w:val="00BD4B6C"/>
    <w:rsid w:val="00BD6565"/>
    <w:rsid w:val="00BD7731"/>
    <w:rsid w:val="00BE2850"/>
    <w:rsid w:val="00BE31A2"/>
    <w:rsid w:val="00BE5E6D"/>
    <w:rsid w:val="00BE6774"/>
    <w:rsid w:val="00BE697E"/>
    <w:rsid w:val="00BF3F04"/>
    <w:rsid w:val="00BF5326"/>
    <w:rsid w:val="00BF6BAF"/>
    <w:rsid w:val="00BF6EBC"/>
    <w:rsid w:val="00BF790E"/>
    <w:rsid w:val="00C00EF2"/>
    <w:rsid w:val="00C01AAE"/>
    <w:rsid w:val="00C01DD2"/>
    <w:rsid w:val="00C040F6"/>
    <w:rsid w:val="00C04FD5"/>
    <w:rsid w:val="00C05546"/>
    <w:rsid w:val="00C06278"/>
    <w:rsid w:val="00C10832"/>
    <w:rsid w:val="00C11282"/>
    <w:rsid w:val="00C20767"/>
    <w:rsid w:val="00C2143C"/>
    <w:rsid w:val="00C224D5"/>
    <w:rsid w:val="00C227CD"/>
    <w:rsid w:val="00C2341C"/>
    <w:rsid w:val="00C23933"/>
    <w:rsid w:val="00C23D26"/>
    <w:rsid w:val="00C262C9"/>
    <w:rsid w:val="00C26368"/>
    <w:rsid w:val="00C300EE"/>
    <w:rsid w:val="00C30888"/>
    <w:rsid w:val="00C30DB6"/>
    <w:rsid w:val="00C30E5A"/>
    <w:rsid w:val="00C31B4E"/>
    <w:rsid w:val="00C31FB4"/>
    <w:rsid w:val="00C329D6"/>
    <w:rsid w:val="00C32F03"/>
    <w:rsid w:val="00C34597"/>
    <w:rsid w:val="00C353B7"/>
    <w:rsid w:val="00C36980"/>
    <w:rsid w:val="00C37933"/>
    <w:rsid w:val="00C408C7"/>
    <w:rsid w:val="00C43FB0"/>
    <w:rsid w:val="00C45B49"/>
    <w:rsid w:val="00C45CC2"/>
    <w:rsid w:val="00C46CA8"/>
    <w:rsid w:val="00C47EEA"/>
    <w:rsid w:val="00C50A5D"/>
    <w:rsid w:val="00C519D0"/>
    <w:rsid w:val="00C52369"/>
    <w:rsid w:val="00C546F7"/>
    <w:rsid w:val="00C54CFA"/>
    <w:rsid w:val="00C55242"/>
    <w:rsid w:val="00C55611"/>
    <w:rsid w:val="00C55F86"/>
    <w:rsid w:val="00C57DE8"/>
    <w:rsid w:val="00C61894"/>
    <w:rsid w:val="00C6598B"/>
    <w:rsid w:val="00C67A70"/>
    <w:rsid w:val="00C67DC6"/>
    <w:rsid w:val="00C703E1"/>
    <w:rsid w:val="00C70ACB"/>
    <w:rsid w:val="00C70EF7"/>
    <w:rsid w:val="00C73A9D"/>
    <w:rsid w:val="00C744C8"/>
    <w:rsid w:val="00C75394"/>
    <w:rsid w:val="00C7571E"/>
    <w:rsid w:val="00C761EE"/>
    <w:rsid w:val="00C80FAB"/>
    <w:rsid w:val="00C852E0"/>
    <w:rsid w:val="00C87490"/>
    <w:rsid w:val="00C90DB8"/>
    <w:rsid w:val="00C90FB0"/>
    <w:rsid w:val="00C946C9"/>
    <w:rsid w:val="00C94E77"/>
    <w:rsid w:val="00C96448"/>
    <w:rsid w:val="00CA1468"/>
    <w:rsid w:val="00CA3D5A"/>
    <w:rsid w:val="00CA3DBD"/>
    <w:rsid w:val="00CA4674"/>
    <w:rsid w:val="00CA4953"/>
    <w:rsid w:val="00CA4FEC"/>
    <w:rsid w:val="00CA5C42"/>
    <w:rsid w:val="00CA617B"/>
    <w:rsid w:val="00CA6476"/>
    <w:rsid w:val="00CA7403"/>
    <w:rsid w:val="00CB1734"/>
    <w:rsid w:val="00CB1F06"/>
    <w:rsid w:val="00CB2F75"/>
    <w:rsid w:val="00CB428D"/>
    <w:rsid w:val="00CB5356"/>
    <w:rsid w:val="00CB5848"/>
    <w:rsid w:val="00CB7055"/>
    <w:rsid w:val="00CB7230"/>
    <w:rsid w:val="00CB7F43"/>
    <w:rsid w:val="00CC105B"/>
    <w:rsid w:val="00CC228C"/>
    <w:rsid w:val="00CC23FD"/>
    <w:rsid w:val="00CC44CB"/>
    <w:rsid w:val="00CC697C"/>
    <w:rsid w:val="00CC6EE0"/>
    <w:rsid w:val="00CD08D3"/>
    <w:rsid w:val="00CD1A1E"/>
    <w:rsid w:val="00CD26D4"/>
    <w:rsid w:val="00CD2CA9"/>
    <w:rsid w:val="00CD3ADD"/>
    <w:rsid w:val="00CD3E88"/>
    <w:rsid w:val="00CD3FDD"/>
    <w:rsid w:val="00CD4C15"/>
    <w:rsid w:val="00CD744C"/>
    <w:rsid w:val="00CD7921"/>
    <w:rsid w:val="00CD79DE"/>
    <w:rsid w:val="00CE084B"/>
    <w:rsid w:val="00CE0CC7"/>
    <w:rsid w:val="00CE1E03"/>
    <w:rsid w:val="00CE2C8C"/>
    <w:rsid w:val="00CE3235"/>
    <w:rsid w:val="00CE3FF7"/>
    <w:rsid w:val="00CE6490"/>
    <w:rsid w:val="00CE7C26"/>
    <w:rsid w:val="00CF09A4"/>
    <w:rsid w:val="00CF19D4"/>
    <w:rsid w:val="00CF2C20"/>
    <w:rsid w:val="00CF38EE"/>
    <w:rsid w:val="00CF3A36"/>
    <w:rsid w:val="00CF636E"/>
    <w:rsid w:val="00D0133F"/>
    <w:rsid w:val="00D01857"/>
    <w:rsid w:val="00D02D57"/>
    <w:rsid w:val="00D04485"/>
    <w:rsid w:val="00D06551"/>
    <w:rsid w:val="00D07705"/>
    <w:rsid w:val="00D07910"/>
    <w:rsid w:val="00D118D6"/>
    <w:rsid w:val="00D11F00"/>
    <w:rsid w:val="00D167E0"/>
    <w:rsid w:val="00D20266"/>
    <w:rsid w:val="00D20C29"/>
    <w:rsid w:val="00D22E43"/>
    <w:rsid w:val="00D237DD"/>
    <w:rsid w:val="00D23C18"/>
    <w:rsid w:val="00D249EE"/>
    <w:rsid w:val="00D26D08"/>
    <w:rsid w:val="00D30524"/>
    <w:rsid w:val="00D310E1"/>
    <w:rsid w:val="00D31F98"/>
    <w:rsid w:val="00D33842"/>
    <w:rsid w:val="00D436E1"/>
    <w:rsid w:val="00D439ED"/>
    <w:rsid w:val="00D470A0"/>
    <w:rsid w:val="00D47915"/>
    <w:rsid w:val="00D513AB"/>
    <w:rsid w:val="00D53BD2"/>
    <w:rsid w:val="00D5423C"/>
    <w:rsid w:val="00D555A3"/>
    <w:rsid w:val="00D5764C"/>
    <w:rsid w:val="00D57D6E"/>
    <w:rsid w:val="00D603EC"/>
    <w:rsid w:val="00D61F5A"/>
    <w:rsid w:val="00D63285"/>
    <w:rsid w:val="00D64086"/>
    <w:rsid w:val="00D6500D"/>
    <w:rsid w:val="00D656C2"/>
    <w:rsid w:val="00D6647E"/>
    <w:rsid w:val="00D721E2"/>
    <w:rsid w:val="00D725CD"/>
    <w:rsid w:val="00D72867"/>
    <w:rsid w:val="00D72FA7"/>
    <w:rsid w:val="00D73AF5"/>
    <w:rsid w:val="00D7504D"/>
    <w:rsid w:val="00D76F32"/>
    <w:rsid w:val="00D773E9"/>
    <w:rsid w:val="00D806CD"/>
    <w:rsid w:val="00D8239F"/>
    <w:rsid w:val="00D86156"/>
    <w:rsid w:val="00D902B9"/>
    <w:rsid w:val="00D92D8B"/>
    <w:rsid w:val="00D93188"/>
    <w:rsid w:val="00D93B05"/>
    <w:rsid w:val="00D94D8E"/>
    <w:rsid w:val="00D9700A"/>
    <w:rsid w:val="00DA1604"/>
    <w:rsid w:val="00DA405F"/>
    <w:rsid w:val="00DA4282"/>
    <w:rsid w:val="00DA656C"/>
    <w:rsid w:val="00DA7E24"/>
    <w:rsid w:val="00DB08D1"/>
    <w:rsid w:val="00DB0FF9"/>
    <w:rsid w:val="00DB140C"/>
    <w:rsid w:val="00DB4C12"/>
    <w:rsid w:val="00DB4C61"/>
    <w:rsid w:val="00DB4F6D"/>
    <w:rsid w:val="00DC07DB"/>
    <w:rsid w:val="00DC1798"/>
    <w:rsid w:val="00DC5F1E"/>
    <w:rsid w:val="00DC7704"/>
    <w:rsid w:val="00DD1879"/>
    <w:rsid w:val="00DD2F8D"/>
    <w:rsid w:val="00DD4F44"/>
    <w:rsid w:val="00DD6372"/>
    <w:rsid w:val="00DD675C"/>
    <w:rsid w:val="00DE0028"/>
    <w:rsid w:val="00DE03D9"/>
    <w:rsid w:val="00DE2421"/>
    <w:rsid w:val="00DE4070"/>
    <w:rsid w:val="00DE5012"/>
    <w:rsid w:val="00DF2CD4"/>
    <w:rsid w:val="00DF3907"/>
    <w:rsid w:val="00DF6C89"/>
    <w:rsid w:val="00E0081E"/>
    <w:rsid w:val="00E00B8F"/>
    <w:rsid w:val="00E010F9"/>
    <w:rsid w:val="00E02094"/>
    <w:rsid w:val="00E04475"/>
    <w:rsid w:val="00E04AA5"/>
    <w:rsid w:val="00E05218"/>
    <w:rsid w:val="00E069E8"/>
    <w:rsid w:val="00E10F4C"/>
    <w:rsid w:val="00E132D1"/>
    <w:rsid w:val="00E16632"/>
    <w:rsid w:val="00E217E4"/>
    <w:rsid w:val="00E2419F"/>
    <w:rsid w:val="00E25D62"/>
    <w:rsid w:val="00E30CFA"/>
    <w:rsid w:val="00E32D7E"/>
    <w:rsid w:val="00E359D4"/>
    <w:rsid w:val="00E35DBD"/>
    <w:rsid w:val="00E366D6"/>
    <w:rsid w:val="00E40632"/>
    <w:rsid w:val="00E40A7E"/>
    <w:rsid w:val="00E4138F"/>
    <w:rsid w:val="00E43526"/>
    <w:rsid w:val="00E454BF"/>
    <w:rsid w:val="00E45E58"/>
    <w:rsid w:val="00E51B45"/>
    <w:rsid w:val="00E54879"/>
    <w:rsid w:val="00E56E75"/>
    <w:rsid w:val="00E609A0"/>
    <w:rsid w:val="00E61E73"/>
    <w:rsid w:val="00E62D08"/>
    <w:rsid w:val="00E62D47"/>
    <w:rsid w:val="00E63D8B"/>
    <w:rsid w:val="00E66EA1"/>
    <w:rsid w:val="00E67263"/>
    <w:rsid w:val="00E67B2D"/>
    <w:rsid w:val="00E7232F"/>
    <w:rsid w:val="00E72D74"/>
    <w:rsid w:val="00E73078"/>
    <w:rsid w:val="00E73BB7"/>
    <w:rsid w:val="00E74632"/>
    <w:rsid w:val="00E80270"/>
    <w:rsid w:val="00E803C9"/>
    <w:rsid w:val="00E80DC6"/>
    <w:rsid w:val="00E813DB"/>
    <w:rsid w:val="00E81F4B"/>
    <w:rsid w:val="00E82AA7"/>
    <w:rsid w:val="00E830DC"/>
    <w:rsid w:val="00E83B52"/>
    <w:rsid w:val="00E8743C"/>
    <w:rsid w:val="00E90EEC"/>
    <w:rsid w:val="00E93EFF"/>
    <w:rsid w:val="00E95322"/>
    <w:rsid w:val="00E95636"/>
    <w:rsid w:val="00E958A0"/>
    <w:rsid w:val="00E97CEF"/>
    <w:rsid w:val="00EA11BE"/>
    <w:rsid w:val="00EA1B4D"/>
    <w:rsid w:val="00EA22AA"/>
    <w:rsid w:val="00EA2E16"/>
    <w:rsid w:val="00EA7CF2"/>
    <w:rsid w:val="00EB0DBA"/>
    <w:rsid w:val="00EB1460"/>
    <w:rsid w:val="00EB29CB"/>
    <w:rsid w:val="00EB3705"/>
    <w:rsid w:val="00EB6EB3"/>
    <w:rsid w:val="00EC2735"/>
    <w:rsid w:val="00EC2908"/>
    <w:rsid w:val="00EC2D10"/>
    <w:rsid w:val="00EC32BC"/>
    <w:rsid w:val="00EC3914"/>
    <w:rsid w:val="00EC4175"/>
    <w:rsid w:val="00EC644A"/>
    <w:rsid w:val="00EC6A3F"/>
    <w:rsid w:val="00EC70B5"/>
    <w:rsid w:val="00ED0C09"/>
    <w:rsid w:val="00ED3FC4"/>
    <w:rsid w:val="00ED500F"/>
    <w:rsid w:val="00ED5E72"/>
    <w:rsid w:val="00ED6484"/>
    <w:rsid w:val="00EE2C97"/>
    <w:rsid w:val="00EF048F"/>
    <w:rsid w:val="00EF05B4"/>
    <w:rsid w:val="00EF211B"/>
    <w:rsid w:val="00EF442D"/>
    <w:rsid w:val="00EF59EE"/>
    <w:rsid w:val="00EF69D6"/>
    <w:rsid w:val="00F03F75"/>
    <w:rsid w:val="00F0403D"/>
    <w:rsid w:val="00F04507"/>
    <w:rsid w:val="00F04E51"/>
    <w:rsid w:val="00F05E1B"/>
    <w:rsid w:val="00F120F7"/>
    <w:rsid w:val="00F176C1"/>
    <w:rsid w:val="00F17992"/>
    <w:rsid w:val="00F21BB6"/>
    <w:rsid w:val="00F2304D"/>
    <w:rsid w:val="00F239D3"/>
    <w:rsid w:val="00F23EC9"/>
    <w:rsid w:val="00F246FD"/>
    <w:rsid w:val="00F30554"/>
    <w:rsid w:val="00F30AEB"/>
    <w:rsid w:val="00F30CF1"/>
    <w:rsid w:val="00F31844"/>
    <w:rsid w:val="00F32776"/>
    <w:rsid w:val="00F33359"/>
    <w:rsid w:val="00F348D2"/>
    <w:rsid w:val="00F379A7"/>
    <w:rsid w:val="00F42F5E"/>
    <w:rsid w:val="00F433C5"/>
    <w:rsid w:val="00F44056"/>
    <w:rsid w:val="00F4459C"/>
    <w:rsid w:val="00F4485F"/>
    <w:rsid w:val="00F44B6A"/>
    <w:rsid w:val="00F44F6D"/>
    <w:rsid w:val="00F45BD5"/>
    <w:rsid w:val="00F4676D"/>
    <w:rsid w:val="00F46EE9"/>
    <w:rsid w:val="00F4745B"/>
    <w:rsid w:val="00F47883"/>
    <w:rsid w:val="00F502B9"/>
    <w:rsid w:val="00F50AF8"/>
    <w:rsid w:val="00F521C7"/>
    <w:rsid w:val="00F52F1B"/>
    <w:rsid w:val="00F54AC4"/>
    <w:rsid w:val="00F563E6"/>
    <w:rsid w:val="00F607EC"/>
    <w:rsid w:val="00F60BF8"/>
    <w:rsid w:val="00F610E7"/>
    <w:rsid w:val="00F620C8"/>
    <w:rsid w:val="00F64863"/>
    <w:rsid w:val="00F65681"/>
    <w:rsid w:val="00F658CE"/>
    <w:rsid w:val="00F70380"/>
    <w:rsid w:val="00F70E96"/>
    <w:rsid w:val="00F72FC4"/>
    <w:rsid w:val="00F73E65"/>
    <w:rsid w:val="00F74BF2"/>
    <w:rsid w:val="00F74CFF"/>
    <w:rsid w:val="00F7621A"/>
    <w:rsid w:val="00F8287E"/>
    <w:rsid w:val="00F841C2"/>
    <w:rsid w:val="00F845B2"/>
    <w:rsid w:val="00F85A03"/>
    <w:rsid w:val="00F878E6"/>
    <w:rsid w:val="00F87BB3"/>
    <w:rsid w:val="00F91921"/>
    <w:rsid w:val="00F93543"/>
    <w:rsid w:val="00F93FB3"/>
    <w:rsid w:val="00F954D7"/>
    <w:rsid w:val="00F960C1"/>
    <w:rsid w:val="00F9633D"/>
    <w:rsid w:val="00FA0331"/>
    <w:rsid w:val="00FA2B1E"/>
    <w:rsid w:val="00FA4598"/>
    <w:rsid w:val="00FA753D"/>
    <w:rsid w:val="00FA7D2B"/>
    <w:rsid w:val="00FB3CAB"/>
    <w:rsid w:val="00FB4E4B"/>
    <w:rsid w:val="00FC049C"/>
    <w:rsid w:val="00FC1C0E"/>
    <w:rsid w:val="00FC2D55"/>
    <w:rsid w:val="00FC333C"/>
    <w:rsid w:val="00FC367C"/>
    <w:rsid w:val="00FC4139"/>
    <w:rsid w:val="00FC5ED8"/>
    <w:rsid w:val="00FC7A9F"/>
    <w:rsid w:val="00FD0E1A"/>
    <w:rsid w:val="00FE05B4"/>
    <w:rsid w:val="00FE1BA9"/>
    <w:rsid w:val="00FE228C"/>
    <w:rsid w:val="00FE6D16"/>
    <w:rsid w:val="00FF77BC"/>
    <w:rsid w:val="00FF79FA"/>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9AF9E4"/>
  <w15:docId w15:val="{A2F82A85-1BCE-4E1C-B3F8-1E623E99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C6850"/>
    <w:pPr>
      <w:pBdr>
        <w:top w:val="nil"/>
        <w:left w:val="nil"/>
        <w:bottom w:val="nil"/>
        <w:right w:val="nil"/>
        <w:between w:val="nil"/>
        <w:bar w:val="nil"/>
      </w:pBdr>
    </w:pPr>
    <w:rPr>
      <w:rFonts w:eastAsia="Arial Unicode MS"/>
      <w:sz w:val="24"/>
      <w:szCs w:val="24"/>
      <w:bdr w:val="nil"/>
      <w:lang w:val="en-US"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paragraph" w:customStyle="1" w:styleId="Body">
    <w:name w:val="Body"/>
    <w:link w:val="BodyChar"/>
    <w:rsid w:val="000C6850"/>
    <w:pPr>
      <w:pBdr>
        <w:top w:val="nil"/>
        <w:left w:val="nil"/>
        <w:bottom w:val="nil"/>
        <w:right w:val="nil"/>
        <w:between w:val="nil"/>
        <w:bar w:val="nil"/>
      </w:pBdr>
    </w:pPr>
    <w:rPr>
      <w:color w:val="000000"/>
      <w:sz w:val="24"/>
      <w:szCs w:val="24"/>
      <w:u w:color="000000"/>
      <w:bdr w:val="nil"/>
    </w:rPr>
  </w:style>
  <w:style w:type="character" w:customStyle="1" w:styleId="BodyChar">
    <w:name w:val="Body Char"/>
    <w:basedOn w:val="DefaultParagraphFont"/>
    <w:link w:val="Body"/>
    <w:rsid w:val="000C6850"/>
    <w:rPr>
      <w:color w:val="000000"/>
      <w:sz w:val="24"/>
      <w:szCs w:val="24"/>
      <w:u w:color="000000"/>
      <w:bdr w:val="nil"/>
    </w:rPr>
  </w:style>
  <w:style w:type="paragraph" w:styleId="BalloonText">
    <w:name w:val="Balloon Text"/>
    <w:basedOn w:val="Normal"/>
    <w:link w:val="BalloonTextChar"/>
    <w:semiHidden/>
    <w:unhideWhenUsed/>
    <w:rsid w:val="000B10AE"/>
    <w:rPr>
      <w:rFonts w:ascii="Segoe UI" w:hAnsi="Segoe UI" w:cs="Segoe UI"/>
      <w:sz w:val="18"/>
      <w:szCs w:val="18"/>
    </w:rPr>
  </w:style>
  <w:style w:type="character" w:customStyle="1" w:styleId="BalloonTextChar">
    <w:name w:val="Balloon Text Char"/>
    <w:basedOn w:val="DefaultParagraphFont"/>
    <w:link w:val="BalloonText"/>
    <w:semiHidden/>
    <w:rsid w:val="000B10AE"/>
    <w:rPr>
      <w:rFonts w:ascii="Segoe UI" w:eastAsia="Arial Unicode MS" w:hAnsi="Segoe UI" w:cs="Segoe UI"/>
      <w:sz w:val="18"/>
      <w:szCs w:val="18"/>
      <w:bdr w:val="nil"/>
      <w:lang w:val="en-US" w:eastAsia="en-US"/>
    </w:rPr>
  </w:style>
  <w:style w:type="character" w:customStyle="1" w:styleId="FooterChar">
    <w:name w:val="Footer Char"/>
    <w:basedOn w:val="DefaultParagraphFont"/>
    <w:link w:val="Footer"/>
    <w:uiPriority w:val="99"/>
    <w:rsid w:val="00EA1B4D"/>
    <w:rPr>
      <w:rFonts w:eastAsia="Arial Unicode MS"/>
      <w:sz w:val="24"/>
      <w:szCs w:val="24"/>
      <w:bdr w:val="nil"/>
      <w:lang w:val="en-US" w:eastAsia="en-US"/>
    </w:rPr>
  </w:style>
  <w:style w:type="character" w:customStyle="1" w:styleId="tgc">
    <w:name w:val="_tgc"/>
    <w:basedOn w:val="DefaultParagraphFont"/>
    <w:rsid w:val="003D51D3"/>
  </w:style>
  <w:style w:type="character" w:customStyle="1" w:styleId="BodyTextChar">
    <w:name w:val="Body Text Char"/>
    <w:basedOn w:val="DefaultParagraphFont"/>
    <w:link w:val="BodyText"/>
    <w:rsid w:val="00B67874"/>
    <w:rPr>
      <w:rFonts w:eastAsia="Arial Unicode MS"/>
      <w:sz w:val="24"/>
      <w:szCs w:val="24"/>
      <w:bdr w:val="nil"/>
      <w:lang w:val="en-US" w:eastAsia="en-US"/>
    </w:rPr>
  </w:style>
  <w:style w:type="character" w:styleId="CommentReference">
    <w:name w:val="annotation reference"/>
    <w:basedOn w:val="DefaultParagraphFont"/>
    <w:semiHidden/>
    <w:unhideWhenUsed/>
    <w:rsid w:val="00310052"/>
    <w:rPr>
      <w:sz w:val="16"/>
      <w:szCs w:val="16"/>
    </w:rPr>
  </w:style>
  <w:style w:type="paragraph" w:styleId="CommentText">
    <w:name w:val="annotation text"/>
    <w:basedOn w:val="Normal"/>
    <w:link w:val="CommentTextChar"/>
    <w:semiHidden/>
    <w:unhideWhenUsed/>
    <w:rsid w:val="00310052"/>
    <w:rPr>
      <w:sz w:val="20"/>
      <w:szCs w:val="20"/>
    </w:rPr>
  </w:style>
  <w:style w:type="character" w:customStyle="1" w:styleId="CommentTextChar">
    <w:name w:val="Comment Text Char"/>
    <w:basedOn w:val="DefaultParagraphFont"/>
    <w:link w:val="CommentText"/>
    <w:semiHidden/>
    <w:rsid w:val="00310052"/>
    <w:rPr>
      <w:rFonts w:eastAsia="Arial Unicode MS"/>
      <w:bdr w:val="nil"/>
      <w:lang w:val="en-US" w:eastAsia="en-US"/>
    </w:rPr>
  </w:style>
  <w:style w:type="paragraph" w:styleId="CommentSubject">
    <w:name w:val="annotation subject"/>
    <w:basedOn w:val="CommentText"/>
    <w:next w:val="CommentText"/>
    <w:link w:val="CommentSubjectChar"/>
    <w:semiHidden/>
    <w:unhideWhenUsed/>
    <w:rsid w:val="00310052"/>
    <w:rPr>
      <w:b/>
      <w:bCs/>
    </w:rPr>
  </w:style>
  <w:style w:type="character" w:customStyle="1" w:styleId="CommentSubjectChar">
    <w:name w:val="Comment Subject Char"/>
    <w:basedOn w:val="CommentTextChar"/>
    <w:link w:val="CommentSubject"/>
    <w:semiHidden/>
    <w:rsid w:val="00310052"/>
    <w:rPr>
      <w:rFonts w:eastAsia="Arial Unicode MS"/>
      <w:b/>
      <w:bCs/>
      <w:bdr w:val="nil"/>
      <w:lang w:val="en-US" w:eastAsia="en-US"/>
    </w:rPr>
  </w:style>
  <w:style w:type="paragraph" w:styleId="Revision">
    <w:name w:val="Revision"/>
    <w:hidden/>
    <w:uiPriority w:val="99"/>
    <w:semiHidden/>
    <w:rsid w:val="002A01C2"/>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6570">
      <w:bodyDiv w:val="1"/>
      <w:marLeft w:val="0"/>
      <w:marRight w:val="0"/>
      <w:marTop w:val="0"/>
      <w:marBottom w:val="0"/>
      <w:divBdr>
        <w:top w:val="none" w:sz="0" w:space="0" w:color="auto"/>
        <w:left w:val="none" w:sz="0" w:space="0" w:color="auto"/>
        <w:bottom w:val="none" w:sz="0" w:space="0" w:color="auto"/>
        <w:right w:val="none" w:sz="0" w:space="0" w:color="auto"/>
      </w:divBdr>
    </w:div>
    <w:div w:id="299309070">
      <w:bodyDiv w:val="1"/>
      <w:marLeft w:val="0"/>
      <w:marRight w:val="0"/>
      <w:marTop w:val="0"/>
      <w:marBottom w:val="0"/>
      <w:divBdr>
        <w:top w:val="none" w:sz="0" w:space="0" w:color="auto"/>
        <w:left w:val="none" w:sz="0" w:space="0" w:color="auto"/>
        <w:bottom w:val="none" w:sz="0" w:space="0" w:color="auto"/>
        <w:right w:val="none" w:sz="0" w:space="0" w:color="auto"/>
      </w:divBdr>
    </w:div>
    <w:div w:id="435247814">
      <w:bodyDiv w:val="1"/>
      <w:marLeft w:val="0"/>
      <w:marRight w:val="0"/>
      <w:marTop w:val="0"/>
      <w:marBottom w:val="0"/>
      <w:divBdr>
        <w:top w:val="none" w:sz="0" w:space="0" w:color="auto"/>
        <w:left w:val="none" w:sz="0" w:space="0" w:color="auto"/>
        <w:bottom w:val="none" w:sz="0" w:space="0" w:color="auto"/>
        <w:right w:val="none" w:sz="0" w:space="0" w:color="auto"/>
      </w:divBdr>
    </w:div>
    <w:div w:id="600650622">
      <w:bodyDiv w:val="1"/>
      <w:marLeft w:val="0"/>
      <w:marRight w:val="0"/>
      <w:marTop w:val="0"/>
      <w:marBottom w:val="0"/>
      <w:divBdr>
        <w:top w:val="none" w:sz="0" w:space="0" w:color="auto"/>
        <w:left w:val="none" w:sz="0" w:space="0" w:color="auto"/>
        <w:bottom w:val="none" w:sz="0" w:space="0" w:color="auto"/>
        <w:right w:val="none" w:sz="0" w:space="0" w:color="auto"/>
      </w:divBdr>
    </w:div>
    <w:div w:id="631522698">
      <w:bodyDiv w:val="1"/>
      <w:marLeft w:val="0"/>
      <w:marRight w:val="0"/>
      <w:marTop w:val="0"/>
      <w:marBottom w:val="0"/>
      <w:divBdr>
        <w:top w:val="none" w:sz="0" w:space="0" w:color="auto"/>
        <w:left w:val="none" w:sz="0" w:space="0" w:color="auto"/>
        <w:bottom w:val="none" w:sz="0" w:space="0" w:color="auto"/>
        <w:right w:val="none" w:sz="0" w:space="0" w:color="auto"/>
      </w:divBdr>
    </w:div>
    <w:div w:id="1484855256">
      <w:bodyDiv w:val="1"/>
      <w:marLeft w:val="0"/>
      <w:marRight w:val="0"/>
      <w:marTop w:val="0"/>
      <w:marBottom w:val="0"/>
      <w:divBdr>
        <w:top w:val="none" w:sz="0" w:space="0" w:color="auto"/>
        <w:left w:val="none" w:sz="0" w:space="0" w:color="auto"/>
        <w:bottom w:val="none" w:sz="0" w:space="0" w:color="auto"/>
        <w:right w:val="none" w:sz="0" w:space="0" w:color="auto"/>
      </w:divBdr>
    </w:div>
    <w:div w:id="1604415766">
      <w:bodyDiv w:val="1"/>
      <w:marLeft w:val="0"/>
      <w:marRight w:val="0"/>
      <w:marTop w:val="0"/>
      <w:marBottom w:val="0"/>
      <w:divBdr>
        <w:top w:val="none" w:sz="0" w:space="0" w:color="auto"/>
        <w:left w:val="none" w:sz="0" w:space="0" w:color="auto"/>
        <w:bottom w:val="none" w:sz="0" w:space="0" w:color="auto"/>
        <w:right w:val="none" w:sz="0" w:space="0" w:color="auto"/>
      </w:divBdr>
    </w:div>
    <w:div w:id="1697072763">
      <w:bodyDiv w:val="1"/>
      <w:marLeft w:val="0"/>
      <w:marRight w:val="0"/>
      <w:marTop w:val="0"/>
      <w:marBottom w:val="0"/>
      <w:divBdr>
        <w:top w:val="none" w:sz="0" w:space="0" w:color="auto"/>
        <w:left w:val="none" w:sz="0" w:space="0" w:color="auto"/>
        <w:bottom w:val="none" w:sz="0" w:space="0" w:color="auto"/>
        <w:right w:val="none" w:sz="0" w:space="0" w:color="auto"/>
      </w:divBdr>
    </w:div>
    <w:div w:id="1706710931">
      <w:bodyDiv w:val="1"/>
      <w:marLeft w:val="0"/>
      <w:marRight w:val="0"/>
      <w:marTop w:val="0"/>
      <w:marBottom w:val="0"/>
      <w:divBdr>
        <w:top w:val="none" w:sz="0" w:space="0" w:color="auto"/>
        <w:left w:val="none" w:sz="0" w:space="0" w:color="auto"/>
        <w:bottom w:val="none" w:sz="0" w:space="0" w:color="auto"/>
        <w:right w:val="none" w:sz="0" w:space="0" w:color="auto"/>
      </w:divBdr>
      <w:divsChild>
        <w:div w:id="488332417">
          <w:marLeft w:val="547"/>
          <w:marRight w:val="0"/>
          <w:marTop w:val="0"/>
          <w:marBottom w:val="0"/>
          <w:divBdr>
            <w:top w:val="none" w:sz="0" w:space="0" w:color="auto"/>
            <w:left w:val="none" w:sz="0" w:space="0" w:color="auto"/>
            <w:bottom w:val="none" w:sz="0" w:space="0" w:color="auto"/>
            <w:right w:val="none" w:sz="0" w:space="0" w:color="auto"/>
          </w:divBdr>
        </w:div>
      </w:divsChild>
    </w:div>
    <w:div w:id="1887445196">
      <w:bodyDiv w:val="1"/>
      <w:marLeft w:val="0"/>
      <w:marRight w:val="0"/>
      <w:marTop w:val="0"/>
      <w:marBottom w:val="0"/>
      <w:divBdr>
        <w:top w:val="none" w:sz="0" w:space="0" w:color="auto"/>
        <w:left w:val="none" w:sz="0" w:space="0" w:color="auto"/>
        <w:bottom w:val="none" w:sz="0" w:space="0" w:color="auto"/>
        <w:right w:val="none" w:sz="0" w:space="0" w:color="auto"/>
      </w:divBdr>
    </w:div>
    <w:div w:id="1934823484">
      <w:bodyDiv w:val="1"/>
      <w:marLeft w:val="0"/>
      <w:marRight w:val="0"/>
      <w:marTop w:val="0"/>
      <w:marBottom w:val="0"/>
      <w:divBdr>
        <w:top w:val="none" w:sz="0" w:space="0" w:color="auto"/>
        <w:left w:val="none" w:sz="0" w:space="0" w:color="auto"/>
        <w:bottom w:val="none" w:sz="0" w:space="0" w:color="auto"/>
        <w:right w:val="none" w:sz="0" w:space="0" w:color="auto"/>
      </w:divBdr>
    </w:div>
    <w:div w:id="19539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E38D6F27F62419F4EB17102A27939" ma:contentTypeVersion="12" ma:contentTypeDescription="Create a new document." ma:contentTypeScope="" ma:versionID="e7fb677d8dc700518c5b76a72343e3c5">
  <xsd:schema xmlns:xsd="http://www.w3.org/2001/XMLSchema" xmlns:xs="http://www.w3.org/2001/XMLSchema" xmlns:p="http://schemas.microsoft.com/office/2006/metadata/properties" xmlns:ns3="320d324f-e0a2-4c6c-b1d3-be2899e52d91" xmlns:ns4="3907f23c-3d83-4b0d-a530-8947c89271b7" targetNamespace="http://schemas.microsoft.com/office/2006/metadata/properties" ma:root="true" ma:fieldsID="2906749f00f55d7e99176a9cfee36ad7" ns3:_="" ns4:_="">
    <xsd:import namespace="320d324f-e0a2-4c6c-b1d3-be2899e52d91"/>
    <xsd:import namespace="3907f23c-3d83-4b0d-a530-8947c89271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d324f-e0a2-4c6c-b1d3-be2899e52d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7f23c-3d83-4b0d-a530-8947c89271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2CAD5-6912-4C87-A5C5-1C4A5162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d324f-e0a2-4c6c-b1d3-be2899e52d91"/>
    <ds:schemaRef ds:uri="3907f23c-3d83-4b0d-a530-8947c892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B7A99-9CE0-4537-8FF9-4C553A5CC8F0}">
  <ds:schemaRefs>
    <ds:schemaRef ds:uri="http://purl.org/dc/elements/1.1/"/>
    <ds:schemaRef ds:uri="http://schemas.microsoft.com/office/2006/metadata/properties"/>
    <ds:schemaRef ds:uri="3907f23c-3d83-4b0d-a530-8947c89271b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20d324f-e0a2-4c6c-b1d3-be2899e52d91"/>
    <ds:schemaRef ds:uri="http://www.w3.org/XML/1998/namespace"/>
  </ds:schemaRefs>
</ds:datastoreItem>
</file>

<file path=customXml/itemProps3.xml><?xml version="1.0" encoding="utf-8"?>
<ds:datastoreItem xmlns:ds="http://schemas.openxmlformats.org/officeDocument/2006/customXml" ds:itemID="{11990030-7671-45C5-8541-2BC58B25DED9}">
  <ds:schemaRefs>
    <ds:schemaRef ds:uri="http://schemas.openxmlformats.org/officeDocument/2006/bibliography"/>
  </ds:schemaRefs>
</ds:datastoreItem>
</file>

<file path=customXml/itemProps4.xml><?xml version="1.0" encoding="utf-8"?>
<ds:datastoreItem xmlns:ds="http://schemas.openxmlformats.org/officeDocument/2006/customXml" ds:itemID="{4EAF14AC-4A96-482F-B503-636879D05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Meadbh - Children's Commissioner</dc:creator>
  <cp:keywords/>
  <dc:description/>
  <cp:lastModifiedBy>DAVIES, Scout - Children's Commissioner</cp:lastModifiedBy>
  <cp:revision>2</cp:revision>
  <cp:lastPrinted>2020-06-19T11:24:00Z</cp:lastPrinted>
  <dcterms:created xsi:type="dcterms:W3CDTF">2021-08-05T14:20:00Z</dcterms:created>
  <dcterms:modified xsi:type="dcterms:W3CDTF">2021-08-05T14:20:00Z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0x010100215E38D6F27F62419F4EB17102A27939</vt:lpwstr>
  </property>
</Properties>
</file>